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right"/>
        <w:rPr>
          <w:rFonts w:ascii="Times New Roman" w:hAnsi="Times New Roman"/>
          <w:b/>
          <w:b/>
          <w:sz w:val="28"/>
          <w:szCs w:val="28"/>
        </w:rPr>
      </w:pPr>
      <w:r>
        <w:rPr/>
      </w:r>
    </w:p>
    <w:p>
      <w:pPr>
        <w:pStyle w:val="Normal"/>
        <w:tabs>
          <w:tab w:val="clear" w:pos="708"/>
          <w:tab w:val="left" w:pos="6585" w:leader="none"/>
        </w:tabs>
        <w:jc w:val="center"/>
        <w:rPr>
          <w:rFonts w:ascii="Times New Roman" w:hAnsi="Times New Roman"/>
          <w:sz w:val="12"/>
          <w:szCs w:val="12"/>
        </w:rPr>
      </w:pPr>
      <w:r>
        <w:rPr>
          <w:rFonts w:ascii="Times New Roman" w:hAnsi="Times New Roman"/>
          <w:sz w:val="12"/>
          <w:szCs w:val="12"/>
        </w:rPr>
        <w:drawing>
          <wp:inline distT="0" distB="0" distL="0" distR="0">
            <wp:extent cx="466090" cy="551180"/>
            <wp:effectExtent l="0" t="0" r="0" b="0"/>
            <wp:docPr id="1" name="Графический объект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4" descr=""/>
                    <pic:cNvPicPr>
                      <a:picLocks noChangeAspect="1" noChangeArrowheads="1"/>
                    </pic:cNvPicPr>
                  </pic:nvPicPr>
                  <pic:blipFill>
                    <a:blip r:embed="rId2"/>
                    <a:srcRect l="-125" t="-100" r="-125" b="-100"/>
                    <a:stretch>
                      <a:fillRect/>
                    </a:stretch>
                  </pic:blipFill>
                  <pic:spPr bwMode="auto">
                    <a:xfrm>
                      <a:off x="0" y="0"/>
                      <a:ext cx="466090" cy="551180"/>
                    </a:xfrm>
                    <a:prstGeom prst="rect">
                      <a:avLst/>
                    </a:prstGeom>
                  </pic:spPr>
                </pic:pic>
              </a:graphicData>
            </a:graphic>
          </wp:inline>
        </w:drawing>
      </w:r>
    </w:p>
    <w:p>
      <w:pPr>
        <w:pStyle w:val="Normal"/>
        <w:tabs>
          <w:tab w:val="clear" w:pos="708"/>
          <w:tab w:val="left" w:pos="6585" w:leader="none"/>
        </w:tabs>
        <w:jc w:val="center"/>
        <w:rPr>
          <w:rFonts w:ascii="Times New Roman" w:hAnsi="Times New Roman"/>
          <w:b/>
          <w:b/>
          <w:szCs w:val="28"/>
        </w:rPr>
      </w:pPr>
      <w:r>
        <w:rPr>
          <w:rFonts w:ascii="Times New Roman" w:hAnsi="Times New Roman"/>
          <w:b/>
          <w:szCs w:val="28"/>
        </w:rPr>
        <w:t>АДМИНИСТРАЦИЯ МИХАЙЛОВСКОГО СЕЛЬСКОГО ПОСЕЛЕНИЯ</w:t>
      </w:r>
    </w:p>
    <w:p>
      <w:pPr>
        <w:pStyle w:val="Normal"/>
        <w:tabs>
          <w:tab w:val="clear" w:pos="708"/>
          <w:tab w:val="left" w:pos="6585" w:leader="none"/>
        </w:tabs>
        <w:jc w:val="center"/>
        <w:rPr>
          <w:rFonts w:ascii="Times New Roman" w:hAnsi="Times New Roman"/>
          <w:b/>
          <w:b/>
          <w:szCs w:val="28"/>
        </w:rPr>
      </w:pPr>
      <w:r>
        <w:rPr>
          <w:rFonts w:ascii="Times New Roman" w:hAnsi="Times New Roman"/>
          <w:b/>
          <w:szCs w:val="28"/>
        </w:rPr>
        <w:t>КУРГАНИНСКОГО РАЙОНА</w:t>
      </w:r>
    </w:p>
    <w:p>
      <w:pPr>
        <w:pStyle w:val="Normal"/>
        <w:tabs>
          <w:tab w:val="clear" w:pos="708"/>
          <w:tab w:val="left" w:pos="6585" w:leader="none"/>
        </w:tabs>
        <w:jc w:val="center"/>
        <w:rPr>
          <w:rFonts w:ascii="Times New Roman" w:hAnsi="Times New Roman"/>
        </w:rPr>
      </w:pPr>
      <w:r>
        <w:rPr>
          <w:rFonts w:ascii="Times New Roman" w:hAnsi="Times New Roman"/>
          <w:b/>
          <w:sz w:val="36"/>
          <w:szCs w:val="36"/>
        </w:rPr>
        <w:t>ПОСТАНОВЛЕНИЕ</w:t>
      </w:r>
    </w:p>
    <w:p>
      <w:pPr>
        <w:pStyle w:val="Normal"/>
        <w:tabs>
          <w:tab w:val="clear" w:pos="708"/>
          <w:tab w:val="left" w:pos="6585" w:leader="none"/>
        </w:tabs>
        <w:jc w:val="center"/>
        <w:rPr>
          <w:rFonts w:ascii="Times New Roman" w:hAnsi="Times New Roman"/>
        </w:rPr>
      </w:pPr>
      <w:r>
        <w:rPr>
          <w:rFonts w:ascii="Times New Roman" w:hAnsi="Times New Roman"/>
        </w:rPr>
        <w:t>от_</w:t>
      </w:r>
      <w:r>
        <w:rPr>
          <w:rFonts w:ascii="Times New Roman" w:hAnsi="Times New Roman"/>
        </w:rPr>
        <w:t>31.03.2023</w:t>
      </w:r>
      <w:r>
        <w:rPr>
          <w:rFonts w:ascii="Times New Roman" w:hAnsi="Times New Roman"/>
        </w:rPr>
        <w:t>________________</w:t>
        <w:tab/>
        <w:t xml:space="preserve">       №   __</w:t>
      </w:r>
      <w:r>
        <w:rPr>
          <w:rFonts w:ascii="Times New Roman" w:hAnsi="Times New Roman"/>
        </w:rPr>
        <w:t>57.1</w:t>
      </w:r>
      <w:r>
        <w:rPr>
          <w:rFonts w:ascii="Times New Roman" w:hAnsi="Times New Roman"/>
        </w:rPr>
        <w:t>_____</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lang w:val="ru-RU"/>
        </w:rPr>
        <w:t xml:space="preserve">  </w:t>
      </w:r>
      <w:r>
        <w:rPr>
          <w:rFonts w:ascii="Times New Roman" w:hAnsi="Times New Roman"/>
          <w:sz w:val="20"/>
          <w:szCs w:val="20"/>
          <w:lang w:val="ru-RU"/>
        </w:rPr>
        <w:t>станица  Михайловская</w:t>
      </w:r>
    </w:p>
    <w:p>
      <w:pPr>
        <w:pStyle w:val="NoSpacing"/>
        <w:jc w:val="center"/>
        <w:rPr>
          <w:rFonts w:ascii="Times New Roman" w:hAnsi="Times New Roman"/>
          <w:b/>
          <w:b/>
          <w:sz w:val="28"/>
          <w:szCs w:val="28"/>
        </w:rPr>
      </w:pPr>
      <w:r>
        <w:rPr>
          <w:rFonts w:ascii="Times New Roman" w:hAnsi="Times New Roman"/>
          <w:b/>
          <w:sz w:val="28"/>
          <w:szCs w:val="28"/>
        </w:rPr>
        <w:t xml:space="preserve">Об утверждении административного регламента </w:t>
      </w:r>
    </w:p>
    <w:p>
      <w:pPr>
        <w:pStyle w:val="NoSpacing"/>
        <w:jc w:val="center"/>
        <w:rPr>
          <w:rFonts w:ascii="Times New Roman" w:hAnsi="Times New Roman"/>
          <w:b/>
          <w:b/>
          <w:sz w:val="28"/>
          <w:szCs w:val="28"/>
        </w:rPr>
      </w:pPr>
      <w:r>
        <w:rPr>
          <w:rFonts w:ascii="Times New Roman" w:hAnsi="Times New Roman"/>
          <w:b/>
          <w:sz w:val="28"/>
          <w:szCs w:val="28"/>
        </w:rPr>
        <w:t xml:space="preserve">предоставления муниципальной услуги «Прием уведомлений </w:t>
      </w:r>
    </w:p>
    <w:p>
      <w:pPr>
        <w:pStyle w:val="NoSpacing"/>
        <w:jc w:val="center"/>
        <w:rPr>
          <w:rFonts w:ascii="Times New Roman" w:hAnsi="Times New Roman"/>
          <w:b/>
          <w:b/>
          <w:sz w:val="28"/>
          <w:szCs w:val="28"/>
        </w:rPr>
      </w:pPr>
      <w:r>
        <w:rPr>
          <w:rFonts w:ascii="Times New Roman" w:hAnsi="Times New Roman"/>
          <w:b/>
          <w:sz w:val="28"/>
          <w:szCs w:val="28"/>
        </w:rPr>
        <w:t xml:space="preserve">о планируемом сносе объекта капитального строительства </w:t>
      </w:r>
    </w:p>
    <w:p>
      <w:pPr>
        <w:pStyle w:val="NoSpacing"/>
        <w:jc w:val="center"/>
        <w:rPr>
          <w:rFonts w:ascii="Times New Roman" w:hAnsi="Times New Roman"/>
          <w:b/>
          <w:b/>
          <w:sz w:val="28"/>
          <w:szCs w:val="28"/>
        </w:rPr>
      </w:pPr>
      <w:r>
        <w:rPr>
          <w:rFonts w:ascii="Times New Roman" w:hAnsi="Times New Roman"/>
          <w:b/>
          <w:sz w:val="28"/>
          <w:szCs w:val="28"/>
        </w:rPr>
        <w:t xml:space="preserve">и уведомлений о завершении сноса объекта </w:t>
      </w:r>
    </w:p>
    <w:p>
      <w:pPr>
        <w:pStyle w:val="NoSpacing"/>
        <w:jc w:val="center"/>
        <w:rPr>
          <w:rFonts w:ascii="Times New Roman" w:hAnsi="Times New Roman"/>
          <w:b/>
          <w:b/>
          <w:sz w:val="28"/>
          <w:szCs w:val="28"/>
        </w:rPr>
      </w:pPr>
      <w:r>
        <w:rPr>
          <w:rFonts w:ascii="Times New Roman" w:hAnsi="Times New Roman"/>
          <w:b/>
          <w:sz w:val="28"/>
          <w:szCs w:val="28"/>
        </w:rPr>
        <w:t>капитального строительства»</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 xml:space="preserve">Руководствуясь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Михайловского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13 октября 2020 года № </w:t>
      </w:r>
      <w:r>
        <w:rPr>
          <w:rFonts w:ascii="Times New Roman" w:hAnsi="Times New Roman"/>
          <w:sz w:val="28"/>
          <w:szCs w:val="28"/>
          <w:lang w:val="en-US"/>
        </w:rPr>
        <w:t>Ru</w:t>
      </w:r>
      <w:r>
        <w:rPr>
          <w:rFonts w:ascii="Times New Roman" w:hAnsi="Times New Roman"/>
          <w:sz w:val="28"/>
          <w:szCs w:val="28"/>
        </w:rPr>
        <w:t xml:space="preserve"> 235173052020001  п о с т а н о в л я ю:</w:t>
      </w:r>
    </w:p>
    <w:p>
      <w:pPr>
        <w:pStyle w:val="NoSpacing"/>
        <w:jc w:val="both"/>
        <w:rPr>
          <w:rFonts w:ascii="Times New Roman" w:hAnsi="Times New Roman"/>
          <w:sz w:val="28"/>
          <w:szCs w:val="28"/>
        </w:rPr>
      </w:pPr>
      <w:r>
        <w:rPr>
          <w:rFonts w:ascii="Times New Roman" w:hAnsi="Times New Roman"/>
          <w:sz w:val="28"/>
          <w:szCs w:val="28"/>
        </w:rPr>
        <w:tab/>
        <w:t>1. Утвердить административный регламент предоставления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 (прилагается).</w:t>
      </w:r>
    </w:p>
    <w:p>
      <w:pPr>
        <w:pStyle w:val="NoSpacing"/>
        <w:jc w:val="both"/>
        <w:rPr>
          <w:rFonts w:ascii="Times New Roman" w:hAnsi="Times New Roman"/>
          <w:sz w:val="28"/>
          <w:szCs w:val="28"/>
        </w:rPr>
      </w:pPr>
      <w:r>
        <w:rPr>
          <w:rFonts w:ascii="Times New Roman" w:hAnsi="Times New Roman"/>
          <w:sz w:val="28"/>
          <w:szCs w:val="28"/>
        </w:rPr>
        <w:tab/>
        <w:t>2. Общему отделу администрации Михайловского сельского поселения Курганинского района (Деревянко)  разместить настоящее постановление на официальном сайте администрации Михайловского сельского поселения Курганинского района  в сети «Интернет» и публиковать (обнародовать) в «Вестнике» органов местного самоуправления Михайловского   сельского поселения Курганинского  района.</w:t>
      </w:r>
    </w:p>
    <w:p>
      <w:pPr>
        <w:pStyle w:val="NoSpacing"/>
        <w:jc w:val="both"/>
        <w:rPr>
          <w:rFonts w:ascii="Times New Roman" w:hAnsi="Times New Roman"/>
          <w:sz w:val="28"/>
          <w:szCs w:val="28"/>
        </w:rPr>
      </w:pPr>
      <w:r>
        <w:rPr>
          <w:rFonts w:ascii="Times New Roman" w:hAnsi="Times New Roman"/>
          <w:sz w:val="28"/>
          <w:szCs w:val="28"/>
        </w:rPr>
        <w:tab/>
        <w:t>3. Контроль за исполнением настоящего постановления оставляю за собой.</w:t>
      </w:r>
    </w:p>
    <w:p>
      <w:pPr>
        <w:pStyle w:val="NoSpacing"/>
        <w:jc w:val="both"/>
        <w:rPr>
          <w:rFonts w:ascii="Times New Roman" w:hAnsi="Times New Roman"/>
          <w:sz w:val="28"/>
          <w:szCs w:val="28"/>
        </w:rPr>
      </w:pPr>
      <w:r>
        <w:rPr>
          <w:rFonts w:ascii="Times New Roman" w:hAnsi="Times New Roman"/>
          <w:sz w:val="28"/>
          <w:szCs w:val="28"/>
        </w:rPr>
        <w:tab/>
        <w:t>4. Настоящее постановление вступает в силу на следующий день после его официального опубликования.</w:t>
      </w:r>
    </w:p>
    <w:p>
      <w:pPr>
        <w:pStyle w:val="NoSpacing"/>
        <w:jc w:val="both"/>
        <w:rPr>
          <w:rFonts w:ascii="Times New Roman" w:hAnsi="Times New Roman"/>
          <w:sz w:val="28"/>
          <w:szCs w:val="28"/>
        </w:rPr>
      </w:pPr>
      <w:r>
        <w:rPr>
          <w:rFonts w:ascii="Times New Roman" w:hAnsi="Times New Roman"/>
          <w:sz w:val="28"/>
          <w:szCs w:val="28"/>
        </w:rPr>
        <w:t>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Глава Михайловского</w:t>
      </w:r>
    </w:p>
    <w:p>
      <w:pPr>
        <w:pStyle w:val="NoSpacing"/>
        <w:jc w:val="both"/>
        <w:rPr>
          <w:rFonts w:ascii="Times New Roman" w:hAnsi="Times New Roman"/>
          <w:sz w:val="28"/>
          <w:szCs w:val="28"/>
        </w:rPr>
      </w:pPr>
      <w:r>
        <w:rPr>
          <w:rFonts w:ascii="Times New Roman" w:hAnsi="Times New Roman"/>
          <w:sz w:val="28"/>
          <w:szCs w:val="28"/>
        </w:rPr>
        <w:t>сельского поселения</w:t>
      </w:r>
    </w:p>
    <w:p>
      <w:pPr>
        <w:pStyle w:val="NoSpacing"/>
        <w:jc w:val="both"/>
        <w:rPr>
          <w:rFonts w:ascii="Times New Roman" w:hAnsi="Times New Roman"/>
          <w:sz w:val="28"/>
          <w:szCs w:val="28"/>
        </w:rPr>
      </w:pPr>
      <w:r>
        <w:rPr>
          <w:rFonts w:ascii="Times New Roman" w:hAnsi="Times New Roman"/>
          <w:sz w:val="28"/>
          <w:szCs w:val="28"/>
        </w:rPr>
        <w:t>Курганинского района</w:t>
        <w:tab/>
        <w:tab/>
        <w:tab/>
        <w:tab/>
        <w:t xml:space="preserve">                                        </w:t>
        <w:tab/>
        <w:t>О.З.Нычи</w:t>
      </w:r>
    </w:p>
    <w:p>
      <w:pPr>
        <w:pStyle w:val="NoSpacing"/>
        <w:ind w:left="5245" w:hanging="0"/>
        <w:jc w:val="both"/>
        <w:rPr>
          <w:rFonts w:ascii="Times New Roman" w:hAnsi="Times New Roman"/>
          <w:sz w:val="28"/>
          <w:szCs w:val="28"/>
        </w:rPr>
      </w:pPr>
      <w:r>
        <w:rPr>
          <w:rFonts w:ascii="Times New Roman" w:hAnsi="Times New Roman"/>
          <w:sz w:val="28"/>
          <w:szCs w:val="28"/>
        </w:rPr>
        <w:t xml:space="preserve">Приложение </w:t>
      </w:r>
    </w:p>
    <w:p>
      <w:pPr>
        <w:pStyle w:val="NoSpacing"/>
        <w:ind w:left="5245" w:hanging="0"/>
        <w:jc w:val="both"/>
        <w:rPr>
          <w:rFonts w:ascii="Times New Roman" w:hAnsi="Times New Roman"/>
          <w:sz w:val="28"/>
          <w:szCs w:val="28"/>
        </w:rPr>
      </w:pPr>
      <w:r>
        <w:rPr>
          <w:rFonts w:ascii="Times New Roman" w:hAnsi="Times New Roman"/>
          <w:sz w:val="28"/>
          <w:szCs w:val="28"/>
        </w:rPr>
        <w:t xml:space="preserve">к постановлению администрации </w:t>
      </w:r>
    </w:p>
    <w:p>
      <w:pPr>
        <w:pStyle w:val="NoSpacing"/>
        <w:ind w:left="5245" w:hanging="0"/>
        <w:jc w:val="both"/>
        <w:rPr>
          <w:rFonts w:ascii="Times New Roman" w:hAnsi="Times New Roman"/>
          <w:sz w:val="28"/>
          <w:szCs w:val="28"/>
        </w:rPr>
      </w:pPr>
      <w:r>
        <w:rPr>
          <w:rFonts w:ascii="Times New Roman" w:hAnsi="Times New Roman"/>
          <w:sz w:val="28"/>
          <w:szCs w:val="28"/>
        </w:rPr>
        <w:t>Михайловского сельского</w:t>
      </w:r>
    </w:p>
    <w:p>
      <w:pPr>
        <w:pStyle w:val="NoSpacing"/>
        <w:ind w:left="5245" w:hanging="0"/>
        <w:jc w:val="both"/>
        <w:rPr>
          <w:rFonts w:ascii="Times New Roman" w:hAnsi="Times New Roman"/>
          <w:sz w:val="28"/>
          <w:szCs w:val="28"/>
        </w:rPr>
      </w:pPr>
      <w:r>
        <w:rPr>
          <w:rFonts w:ascii="Times New Roman" w:hAnsi="Times New Roman"/>
          <w:sz w:val="28"/>
          <w:szCs w:val="28"/>
        </w:rPr>
        <w:t>поселения</w:t>
      </w:r>
    </w:p>
    <w:p>
      <w:pPr>
        <w:pStyle w:val="NoSpacing"/>
        <w:ind w:left="5245" w:hanging="0"/>
        <w:jc w:val="both"/>
        <w:rPr>
          <w:rFonts w:ascii="Times New Roman" w:hAnsi="Times New Roman"/>
          <w:sz w:val="28"/>
          <w:szCs w:val="28"/>
        </w:rPr>
      </w:pPr>
      <w:r>
        <w:rPr>
          <w:rFonts w:ascii="Times New Roman" w:hAnsi="Times New Roman"/>
          <w:sz w:val="28"/>
          <w:szCs w:val="28"/>
        </w:rPr>
        <w:t>Курганинского района</w:t>
      </w:r>
    </w:p>
    <w:p>
      <w:pPr>
        <w:pStyle w:val="NoSpacing"/>
        <w:ind w:left="5245" w:hanging="0"/>
        <w:jc w:val="both"/>
        <w:rPr>
          <w:rFonts w:ascii="Times New Roman" w:hAnsi="Times New Roman"/>
          <w:sz w:val="28"/>
          <w:szCs w:val="28"/>
        </w:rPr>
      </w:pPr>
      <w:r>
        <w:rPr>
          <w:rFonts w:ascii="Times New Roman" w:hAnsi="Times New Roman"/>
          <w:sz w:val="28"/>
          <w:szCs w:val="28"/>
        </w:rPr>
        <w:t>от _________№ ________</w:t>
      </w:r>
    </w:p>
    <w:p>
      <w:pPr>
        <w:pStyle w:val="NoSpacing"/>
        <w:rPr>
          <w:rFonts w:ascii="Times New Roman" w:hAnsi="Times New Roman"/>
          <w:b/>
          <w:b/>
          <w:sz w:val="28"/>
          <w:szCs w:val="28"/>
        </w:rPr>
      </w:pPr>
      <w:r>
        <w:rPr>
          <w:rFonts w:ascii="Times New Roman" w:hAnsi="Times New Roman"/>
          <w:b/>
          <w:sz w:val="28"/>
          <w:szCs w:val="28"/>
        </w:rPr>
      </w:r>
    </w:p>
    <w:p>
      <w:pPr>
        <w:pStyle w:val="NormalWeb"/>
        <w:spacing w:beforeAutospacing="0" w:before="0" w:afterAutospacing="0" w:after="0"/>
        <w:jc w:val="both"/>
        <w:rPr>
          <w:sz w:val="28"/>
          <w:szCs w:val="28"/>
        </w:rPr>
      </w:pPr>
      <w:r>
        <w:rPr>
          <w:sz w:val="28"/>
          <w:szCs w:val="28"/>
        </w:rPr>
      </w:r>
    </w:p>
    <w:p>
      <w:pPr>
        <w:pStyle w:val="NormalWeb"/>
        <w:spacing w:beforeAutospacing="0" w:before="0" w:afterAutospacing="0" w:after="0"/>
        <w:jc w:val="center"/>
        <w:rPr>
          <w:sz w:val="28"/>
          <w:szCs w:val="28"/>
        </w:rPr>
      </w:pPr>
      <w:r>
        <w:rPr>
          <w:b/>
          <w:bCs/>
          <w:sz w:val="28"/>
          <w:szCs w:val="28"/>
        </w:rPr>
        <w:t>АДМИНИСТРАТИВНЫЙ РЕГЛАМЕНТ</w:t>
      </w:r>
    </w:p>
    <w:p>
      <w:pPr>
        <w:pStyle w:val="NormalWeb"/>
        <w:spacing w:beforeAutospacing="0" w:before="0" w:afterAutospacing="0" w:after="0"/>
        <w:jc w:val="center"/>
        <w:rPr>
          <w:b/>
          <w:b/>
          <w:bCs/>
          <w:sz w:val="28"/>
          <w:szCs w:val="28"/>
        </w:rPr>
      </w:pPr>
      <w:r>
        <w:rPr>
          <w:b/>
          <w:bCs/>
          <w:sz w:val="28"/>
          <w:szCs w:val="28"/>
        </w:rPr>
        <w:t xml:space="preserve">предоставления муниципальной услуги «Прием уведомлений </w:t>
      </w:r>
    </w:p>
    <w:p>
      <w:pPr>
        <w:pStyle w:val="NormalWeb"/>
        <w:spacing w:beforeAutospacing="0" w:before="0" w:afterAutospacing="0" w:after="0"/>
        <w:jc w:val="center"/>
        <w:rPr>
          <w:b/>
          <w:b/>
          <w:bCs/>
          <w:sz w:val="28"/>
          <w:szCs w:val="28"/>
        </w:rPr>
      </w:pPr>
      <w:r>
        <w:rPr>
          <w:b/>
          <w:bCs/>
          <w:sz w:val="28"/>
          <w:szCs w:val="28"/>
        </w:rPr>
        <w:t xml:space="preserve">о планируемом сносе объекта капитального строительства </w:t>
      </w:r>
    </w:p>
    <w:p>
      <w:pPr>
        <w:pStyle w:val="NormalWeb"/>
        <w:spacing w:beforeAutospacing="0" w:before="0" w:afterAutospacing="0" w:after="0"/>
        <w:jc w:val="center"/>
        <w:rPr>
          <w:b/>
          <w:b/>
          <w:bCs/>
          <w:sz w:val="28"/>
          <w:szCs w:val="28"/>
        </w:rPr>
      </w:pPr>
      <w:r>
        <w:rPr>
          <w:b/>
          <w:bCs/>
          <w:sz w:val="28"/>
          <w:szCs w:val="28"/>
        </w:rPr>
        <w:t xml:space="preserve">и уведомлений о завершении сноса  объекта </w:t>
      </w:r>
    </w:p>
    <w:p>
      <w:pPr>
        <w:pStyle w:val="NormalWeb"/>
        <w:spacing w:beforeAutospacing="0" w:before="0" w:afterAutospacing="0" w:after="0"/>
        <w:jc w:val="center"/>
        <w:rPr>
          <w:b/>
          <w:b/>
          <w:bCs/>
          <w:sz w:val="28"/>
          <w:szCs w:val="28"/>
        </w:rPr>
      </w:pPr>
      <w:r>
        <w:rPr>
          <w:b/>
          <w:bCs/>
          <w:sz w:val="28"/>
          <w:szCs w:val="28"/>
        </w:rPr>
        <w:t>капитального строительства»</w:t>
      </w:r>
    </w:p>
    <w:p>
      <w:pPr>
        <w:pStyle w:val="NormalWeb"/>
        <w:spacing w:beforeAutospacing="0" w:before="0" w:afterAutospacing="0" w:after="0"/>
        <w:jc w:val="both"/>
        <w:rPr>
          <w:sz w:val="28"/>
          <w:szCs w:val="28"/>
        </w:rPr>
      </w:pPr>
      <w:r>
        <w:rPr>
          <w:sz w:val="28"/>
          <w:szCs w:val="28"/>
        </w:rPr>
        <w:t> </w:t>
      </w:r>
    </w:p>
    <w:p>
      <w:pPr>
        <w:pStyle w:val="NoSpacing"/>
        <w:jc w:val="center"/>
        <w:rPr>
          <w:rFonts w:ascii="Times New Roman" w:hAnsi="Times New Roman"/>
          <w:b/>
          <w:b/>
          <w:sz w:val="28"/>
          <w:szCs w:val="28"/>
        </w:rPr>
      </w:pPr>
      <w:bookmarkStart w:id="0" w:name="sub_51"/>
      <w:r>
        <w:rPr>
          <w:rFonts w:ascii="Times New Roman" w:hAnsi="Times New Roman"/>
          <w:b/>
          <w:sz w:val="28"/>
          <w:szCs w:val="28"/>
        </w:rPr>
        <w:t>Раздел 1. Общие положения</w:t>
      </w:r>
      <w:bookmarkEnd w:id="0"/>
    </w:p>
    <w:p>
      <w:pPr>
        <w:pStyle w:val="NoSpacing"/>
        <w:jc w:val="center"/>
        <w:rPr>
          <w:rFonts w:ascii="Times New Roman" w:hAnsi="Times New Roman"/>
          <w:b/>
          <w:b/>
          <w:sz w:val="28"/>
          <w:szCs w:val="28"/>
        </w:rPr>
      </w:pPr>
      <w:r>
        <w:rPr>
          <w:rFonts w:ascii="Times New Roman" w:hAnsi="Times New Roman"/>
          <w:b/>
          <w:sz w:val="28"/>
          <w:szCs w:val="28"/>
        </w:rPr>
        <w:t>Подраздел 1.1. Предмет регулирования регламента</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Административный регламент предоставления администрацией Михайловского сельского поселения Курганинского района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 (далее – регламент) определяет стандарты, сроки и последовательность административных процедур (действий) предоставления администрацией Михайловского сельского поселения Курганинского района муниципальной услуги по приему уведомлений о планируемом сносе объекта капитального строительства и уведомлений о завершении сноса объекта капитального строительства (далее – муниципальная услуга).</w:t>
      </w:r>
    </w:p>
    <w:p>
      <w:pPr>
        <w:pStyle w:val="NoSpacing"/>
        <w:jc w:val="both"/>
        <w:rPr>
          <w:rFonts w:ascii="Times New Roman" w:hAnsi="Times New Roman"/>
          <w:sz w:val="28"/>
          <w:szCs w:val="28"/>
        </w:rPr>
      </w:pPr>
      <w:r>
        <w:rPr>
          <w:rFonts w:ascii="Times New Roman" w:hAnsi="Times New Roman"/>
          <w:sz w:val="28"/>
          <w:szCs w:val="28"/>
        </w:rPr>
        <w:tab/>
        <w:t>Настоящий регламент распространяется на правоотношения по приему уведомлений о планируем сносе объектов капитального строительства, расположенных на территории Михайловского сельского поселения Курганинского района.</w:t>
      </w:r>
    </w:p>
    <w:p>
      <w:pPr>
        <w:pStyle w:val="NoSpacing"/>
        <w:jc w:val="both"/>
        <w:rPr>
          <w:rFonts w:ascii="Times New Roman" w:hAnsi="Times New Roman"/>
          <w:sz w:val="28"/>
          <w:szCs w:val="28"/>
        </w:rPr>
      </w:pPr>
      <w:r>
        <w:rPr>
          <w:rFonts w:ascii="Times New Roman" w:hAnsi="Times New Roman"/>
          <w:sz w:val="28"/>
          <w:szCs w:val="28"/>
        </w:rPr>
        <w:tab/>
        <w:t>Настоящий регламент распространяется на правоотношения по приему уведомлений о завершении сноса объектов капитального строительства, которые располагались на территории Михайловского сельского поселения Курганинского района.</w:t>
      </w:r>
    </w:p>
    <w:p>
      <w:pPr>
        <w:pStyle w:val="NormalWeb"/>
        <w:spacing w:beforeAutospacing="0" w:before="0" w:afterAutospacing="0" w:after="0"/>
        <w:jc w:val="both"/>
        <w:rPr>
          <w:sz w:val="28"/>
          <w:szCs w:val="28"/>
        </w:rPr>
      </w:pPr>
      <w:r>
        <w:rPr>
          <w:sz w:val="28"/>
          <w:szCs w:val="28"/>
        </w:rPr>
        <w:tab/>
        <w:tab/>
        <w:tab/>
        <w:tab/>
      </w:r>
    </w:p>
    <w:p>
      <w:pPr>
        <w:pStyle w:val="NormalWeb"/>
        <w:spacing w:beforeAutospacing="0" w:before="0" w:afterAutospacing="0" w:after="0"/>
        <w:jc w:val="center"/>
        <w:rPr>
          <w:b/>
          <w:b/>
          <w:sz w:val="28"/>
          <w:szCs w:val="28"/>
        </w:rPr>
      </w:pPr>
      <w:r>
        <w:rPr>
          <w:b/>
          <w:sz w:val="28"/>
          <w:szCs w:val="28"/>
        </w:rPr>
        <w:t>Подраздел 1.2. Круг заявителей</w:t>
      </w:r>
    </w:p>
    <w:p>
      <w:pPr>
        <w:pStyle w:val="NormalWeb"/>
        <w:spacing w:beforeAutospacing="0" w:before="0" w:afterAutospacing="0" w:after="0"/>
        <w:jc w:val="center"/>
        <w:rPr>
          <w:b/>
          <w:b/>
          <w:sz w:val="28"/>
          <w:szCs w:val="28"/>
        </w:rPr>
      </w:pPr>
      <w:r>
        <w:rPr>
          <w:b/>
          <w:sz w:val="28"/>
          <w:szCs w:val="28"/>
        </w:rPr>
      </w:r>
    </w:p>
    <w:p>
      <w:pPr>
        <w:pStyle w:val="NoSpacing"/>
        <w:jc w:val="both"/>
        <w:rPr>
          <w:rFonts w:ascii="Times New Roman" w:hAnsi="Times New Roman"/>
          <w:sz w:val="28"/>
          <w:szCs w:val="28"/>
        </w:rPr>
      </w:pPr>
      <w:r>
        <w:rPr>
          <w:rFonts w:ascii="Times New Roman" w:hAnsi="Times New Roman"/>
          <w:sz w:val="28"/>
          <w:szCs w:val="28"/>
        </w:rPr>
        <w:tab/>
        <w:t>Заявителями в соответствии с регламентом являются: индивидуальные предприниматели и юридические лица, которые являются застройщиками или техническими заказчиками в соответствии с действующим градостроительным законодательством Российской Федерации либо их уполномоченные представители (далее – заявитель, заявители).</w:t>
      </w:r>
    </w:p>
    <w:p>
      <w:pPr>
        <w:pStyle w:val="NoSpacing"/>
        <w:ind w:firstLine="709"/>
        <w:jc w:val="both"/>
        <w:rPr>
          <w:rFonts w:ascii="Times New Roman" w:hAnsi="Times New Roman"/>
          <w:sz w:val="28"/>
          <w:szCs w:val="28"/>
        </w:rPr>
      </w:pPr>
      <w:r>
        <w:rPr>
          <w:rFonts w:ascii="Times New Roman" w:hAnsi="Times New Roman"/>
          <w:sz w:val="28"/>
          <w:szCs w:val="28"/>
        </w:rPr>
        <w:t>Застройщик - это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NoSpacing"/>
        <w:ind w:firstLine="709"/>
        <w:jc w:val="both"/>
        <w:rPr>
          <w:rFonts w:ascii="Times New Roman" w:hAnsi="Times New Roman"/>
          <w:sz w:val="28"/>
          <w:szCs w:val="28"/>
        </w:rPr>
      </w:pPr>
      <w:r>
        <w:rPr>
          <w:rFonts w:ascii="Times New Roman" w:hAnsi="Times New Roman"/>
          <w:sz w:val="28"/>
          <w:szCs w:val="28"/>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pPr>
        <w:pStyle w:val="NoSpacing"/>
        <w:ind w:firstLine="709"/>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1.3. Требования к порядку информирования </w:t>
      </w:r>
    </w:p>
    <w:p>
      <w:pPr>
        <w:pStyle w:val="NoSpacing"/>
        <w:jc w:val="center"/>
        <w:rPr>
          <w:rFonts w:ascii="Times New Roman" w:hAnsi="Times New Roman"/>
          <w:b/>
          <w:b/>
          <w:sz w:val="28"/>
          <w:szCs w:val="28"/>
        </w:rPr>
      </w:pPr>
      <w:bookmarkStart w:id="1" w:name="sub_52"/>
      <w:r>
        <w:rPr>
          <w:rFonts w:ascii="Times New Roman" w:hAnsi="Times New Roman"/>
          <w:b/>
          <w:sz w:val="28"/>
          <w:szCs w:val="28"/>
        </w:rPr>
        <w:t>о предоставлении муниципальной услуги</w:t>
      </w:r>
      <w:bookmarkEnd w:id="1"/>
    </w:p>
    <w:p>
      <w:pPr>
        <w:pStyle w:val="NoSpacing"/>
        <w:jc w:val="center"/>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ab/>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t>
      </w:r>
    </w:p>
    <w:p>
      <w:pPr>
        <w:pStyle w:val="NoSpacing"/>
        <w:jc w:val="both"/>
        <w:rPr>
          <w:rFonts w:ascii="Times New Roman" w:hAnsi="Times New Roman"/>
          <w:sz w:val="28"/>
          <w:szCs w:val="28"/>
        </w:rPr>
      </w:pPr>
      <w:r>
        <w:rPr>
          <w:rFonts w:ascii="Times New Roman" w:hAnsi="Times New Roman"/>
          <w:sz w:val="28"/>
          <w:szCs w:val="28"/>
        </w:rPr>
        <w:tab/>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pPr>
        <w:pStyle w:val="NoSpacing"/>
        <w:jc w:val="both"/>
        <w:rPr>
          <w:rFonts w:ascii="Times New Roman" w:hAnsi="Times New Roman"/>
          <w:sz w:val="28"/>
          <w:szCs w:val="28"/>
        </w:rPr>
      </w:pPr>
      <w:r>
        <w:rPr>
          <w:rFonts w:ascii="Times New Roman" w:hAnsi="Times New Roman"/>
          <w:sz w:val="28"/>
          <w:szCs w:val="28"/>
        </w:rPr>
        <w:t>в администрации Михайловского сельского поселения Курганинского района;</w:t>
      </w:r>
    </w:p>
    <w:p>
      <w:pPr>
        <w:pStyle w:val="NoSpacing"/>
        <w:jc w:val="both"/>
        <w:rPr>
          <w:rFonts w:ascii="Times New Roman" w:hAnsi="Times New Roman"/>
          <w:sz w:val="28"/>
          <w:szCs w:val="28"/>
        </w:rPr>
      </w:pPr>
      <w:r>
        <w:rPr>
          <w:rFonts w:ascii="Times New Roman" w:hAnsi="Times New Roman"/>
          <w:sz w:val="28"/>
          <w:szCs w:val="28"/>
        </w:rPr>
        <w:t xml:space="preserve">посредством размещения информации на официальном сайте администрации Михайловского сельского поселения Курганинского района в информационно-телекоммуникационной сети «Интернет»: </w:t>
      </w:r>
    </w:p>
    <w:p>
      <w:pPr>
        <w:pStyle w:val="NoSpacing"/>
        <w:jc w:val="both"/>
        <w:rPr>
          <w:rFonts w:ascii="Times New Roman" w:hAnsi="Times New Roman"/>
          <w:sz w:val="28"/>
          <w:szCs w:val="28"/>
        </w:rPr>
      </w:pPr>
      <w:r>
        <w:rPr>
          <w:rFonts w:ascii="Times New Roman" w:hAnsi="Times New Roman"/>
          <w:sz w:val="28"/>
          <w:szCs w:val="28"/>
        </w:rPr>
        <w:tab/>
        <w:t>посредством Единого портала, Регионального портала.</w:t>
      </w:r>
    </w:p>
    <w:p>
      <w:pPr>
        <w:pStyle w:val="NoSpacing"/>
        <w:jc w:val="both"/>
        <w:rPr>
          <w:rFonts w:ascii="Times New Roman" w:hAnsi="Times New Roman"/>
          <w:sz w:val="28"/>
          <w:szCs w:val="28"/>
        </w:rPr>
      </w:pPr>
      <w:r>
        <w:rPr>
          <w:rFonts w:ascii="Times New Roman" w:hAnsi="Times New Roman"/>
          <w:sz w:val="28"/>
          <w:szCs w:val="28"/>
        </w:rPr>
        <w:tab/>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pPr>
        <w:pStyle w:val="NoSpacing"/>
        <w:jc w:val="both"/>
        <w:rPr>
          <w:rFonts w:ascii="Times New Roman" w:hAnsi="Times New Roman"/>
          <w:sz w:val="28"/>
          <w:szCs w:val="28"/>
        </w:rPr>
      </w:pPr>
      <w:r>
        <w:rPr>
          <w:rFonts w:ascii="Times New Roman" w:hAnsi="Times New Roman"/>
          <w:sz w:val="28"/>
          <w:szCs w:val="28"/>
        </w:rPr>
        <w:tab/>
        <w:t>1.3.1.3. Информирование заявителей организуется следующим образом:</w:t>
      </w:r>
    </w:p>
    <w:p>
      <w:pPr>
        <w:pStyle w:val="NoSpacing"/>
        <w:jc w:val="both"/>
        <w:rPr>
          <w:rFonts w:ascii="Times New Roman" w:hAnsi="Times New Roman"/>
          <w:sz w:val="28"/>
          <w:szCs w:val="28"/>
        </w:rPr>
      </w:pPr>
      <w:r>
        <w:rPr>
          <w:rFonts w:ascii="Times New Roman" w:hAnsi="Times New Roman"/>
          <w:sz w:val="28"/>
          <w:szCs w:val="28"/>
        </w:rPr>
        <w:tab/>
        <w:t>индивидуальное информирование;</w:t>
      </w:r>
    </w:p>
    <w:p>
      <w:pPr>
        <w:pStyle w:val="NoSpacing"/>
        <w:jc w:val="both"/>
        <w:rPr>
          <w:rFonts w:ascii="Times New Roman" w:hAnsi="Times New Roman"/>
          <w:sz w:val="28"/>
          <w:szCs w:val="28"/>
        </w:rPr>
      </w:pPr>
      <w:r>
        <w:rPr>
          <w:rFonts w:ascii="Times New Roman" w:hAnsi="Times New Roman"/>
          <w:sz w:val="28"/>
          <w:szCs w:val="28"/>
        </w:rPr>
        <w:tab/>
        <w:t>публичное информирование.</w:t>
      </w:r>
    </w:p>
    <w:p>
      <w:pPr>
        <w:pStyle w:val="NoSpacing"/>
        <w:jc w:val="both"/>
        <w:rPr>
          <w:rFonts w:ascii="Times New Roman" w:hAnsi="Times New Roman"/>
          <w:sz w:val="28"/>
          <w:szCs w:val="28"/>
        </w:rPr>
      </w:pPr>
      <w:r>
        <w:rPr>
          <w:rFonts w:ascii="Times New Roman" w:hAnsi="Times New Roman"/>
          <w:sz w:val="28"/>
          <w:szCs w:val="28"/>
        </w:rPr>
        <w:tab/>
        <w:t>Информирование проводится в форме устного или письменного информирования.</w:t>
      </w:r>
    </w:p>
    <w:p>
      <w:pPr>
        <w:pStyle w:val="NoSpacing"/>
        <w:jc w:val="both"/>
        <w:rPr>
          <w:rFonts w:ascii="Times New Roman" w:hAnsi="Times New Roman"/>
          <w:sz w:val="28"/>
          <w:szCs w:val="28"/>
        </w:rPr>
      </w:pPr>
      <w:r>
        <w:rPr>
          <w:rFonts w:ascii="Times New Roman" w:hAnsi="Times New Roman"/>
          <w:sz w:val="28"/>
          <w:szCs w:val="28"/>
        </w:rPr>
        <w:tab/>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pPr>
        <w:pStyle w:val="NoSpacing"/>
        <w:jc w:val="both"/>
        <w:rPr>
          <w:rFonts w:ascii="Times New Roman" w:hAnsi="Times New Roman"/>
          <w:sz w:val="28"/>
          <w:szCs w:val="28"/>
        </w:rPr>
      </w:pPr>
      <w:r>
        <w:rPr>
          <w:rFonts w:ascii="Times New Roman" w:hAnsi="Times New Roman"/>
          <w:sz w:val="28"/>
          <w:szCs w:val="28"/>
        </w:rPr>
        <w:tab/>
        <w:t>На официальном сайте заявителю предоставляется возможность:</w:t>
      </w:r>
    </w:p>
    <w:p>
      <w:pPr>
        <w:pStyle w:val="NoSpacing"/>
        <w:jc w:val="both"/>
        <w:rPr>
          <w:rFonts w:ascii="Times New Roman" w:hAnsi="Times New Roman"/>
          <w:sz w:val="28"/>
          <w:szCs w:val="28"/>
        </w:rPr>
      </w:pPr>
      <w:r>
        <w:rPr>
          <w:rFonts w:ascii="Times New Roman" w:hAnsi="Times New Roman"/>
          <w:sz w:val="28"/>
          <w:szCs w:val="28"/>
        </w:rPr>
        <w:tab/>
        <w:t>скачать и распечатать форму и образец заполнения уведомлений на предоставление муниципальной услуги, настоящий регламент;</w:t>
      </w:r>
    </w:p>
    <w:p>
      <w:pPr>
        <w:pStyle w:val="NoSpacing"/>
        <w:jc w:val="both"/>
        <w:rPr>
          <w:rFonts w:ascii="Times New Roman" w:hAnsi="Times New Roman"/>
          <w:sz w:val="28"/>
          <w:szCs w:val="28"/>
        </w:rPr>
      </w:pPr>
      <w:r>
        <w:rPr>
          <w:rFonts w:ascii="Times New Roman" w:hAnsi="Times New Roman"/>
          <w:sz w:val="28"/>
          <w:szCs w:val="28"/>
        </w:rPr>
        <w:tab/>
        <w:t>ознакомиться с перечнем нормативных правовых актов, регулирующих предоставление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ознакомиться с информацией о досудебном (внесудебном) порядке обжалования решений и действий (бездействия) администрации Михайловского сельского поселения Курганинского района, а также должностных лиц администрации Михайловского сельского поселения Курганинского района  и муниципальных служащих;</w:t>
      </w:r>
    </w:p>
    <w:p>
      <w:pPr>
        <w:pStyle w:val="NoSpacing"/>
        <w:jc w:val="both"/>
        <w:rPr>
          <w:rFonts w:ascii="Times New Roman" w:hAnsi="Times New Roman"/>
          <w:sz w:val="28"/>
          <w:szCs w:val="28"/>
        </w:rPr>
      </w:pPr>
      <w:r>
        <w:rPr>
          <w:rFonts w:ascii="Times New Roman" w:hAnsi="Times New Roman"/>
          <w:sz w:val="28"/>
          <w:szCs w:val="28"/>
        </w:rPr>
        <w:tab/>
        <w:t>ознакомиться с перечнем услуг, которые являются необходимыми и обязательными для предоставления муниципальных услуг администрации Михайловского сельского поселения Курганинского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Информационные материалы размещаются на информационных стендах, столах, размещенных в местах предоставления муниципальной услуги. Специалист администрации Михайловского сельского поселения Курганинского района, ответственный за предоставление муниципальной услуги, обеспечивает своевременную актуализацию информационных материалов и контролирует их наличие.</w:t>
      </w:r>
    </w:p>
    <w:p>
      <w:pPr>
        <w:pStyle w:val="NoSpacing"/>
        <w:jc w:val="both"/>
        <w:rPr>
          <w:rFonts w:ascii="Times New Roman" w:hAnsi="Times New Roman"/>
          <w:sz w:val="28"/>
          <w:szCs w:val="28"/>
        </w:rPr>
      </w:pPr>
      <w:r>
        <w:rPr>
          <w:rFonts w:ascii="Times New Roman" w:hAnsi="Times New Roman"/>
          <w:sz w:val="28"/>
          <w:szCs w:val="28"/>
        </w:rPr>
        <w:tab/>
        <w:t xml:space="preserve">1.3.1.5. Индивидуальное устное информирование осуществляется специалистом администрации Михайловского сельского поселения Курганинского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pPr>
        <w:pStyle w:val="NoSpacing"/>
        <w:jc w:val="both"/>
        <w:rPr>
          <w:rFonts w:ascii="Times New Roman" w:hAnsi="Times New Roman"/>
          <w:sz w:val="28"/>
          <w:szCs w:val="28"/>
        </w:rPr>
      </w:pPr>
      <w:r>
        <w:rPr>
          <w:rFonts w:ascii="Times New Roman" w:hAnsi="Times New Roman"/>
          <w:sz w:val="28"/>
          <w:szCs w:val="28"/>
        </w:rPr>
        <w:tab/>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pPr>
        <w:pStyle w:val="NoSpacing"/>
        <w:jc w:val="both"/>
        <w:rPr>
          <w:rFonts w:ascii="Times New Roman" w:hAnsi="Times New Roman"/>
          <w:sz w:val="28"/>
          <w:szCs w:val="28"/>
        </w:rPr>
      </w:pPr>
      <w:r>
        <w:rPr>
          <w:rFonts w:ascii="Times New Roman" w:hAnsi="Times New Roman"/>
          <w:sz w:val="28"/>
          <w:szCs w:val="28"/>
        </w:rPr>
        <w:tab/>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pPr>
        <w:pStyle w:val="NoSpacing"/>
        <w:jc w:val="both"/>
        <w:rPr>
          <w:rFonts w:ascii="Times New Roman" w:hAnsi="Times New Roman"/>
          <w:sz w:val="28"/>
          <w:szCs w:val="28"/>
        </w:rPr>
      </w:pPr>
      <w:r>
        <w:rPr>
          <w:rFonts w:ascii="Times New Roman" w:hAnsi="Times New Roman"/>
          <w:sz w:val="28"/>
          <w:szCs w:val="28"/>
        </w:rPr>
        <w:tab/>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pPr>
        <w:pStyle w:val="NoSpacing"/>
        <w:jc w:val="both"/>
        <w:rPr>
          <w:rFonts w:ascii="Times New Roman" w:hAnsi="Times New Roman"/>
          <w:sz w:val="28"/>
          <w:szCs w:val="28"/>
        </w:rPr>
      </w:pPr>
      <w:r>
        <w:rPr>
          <w:rFonts w:ascii="Times New Roman" w:hAnsi="Times New Roman"/>
          <w:sz w:val="28"/>
          <w:szCs w:val="28"/>
        </w:rPr>
        <w:tab/>
        <w:t xml:space="preserve">о входящем номере, под которым зарегистрировано уведомление; </w:t>
      </w:r>
    </w:p>
    <w:p>
      <w:pPr>
        <w:pStyle w:val="NoSpacing"/>
        <w:jc w:val="both"/>
        <w:rPr>
          <w:rFonts w:ascii="Times New Roman" w:hAnsi="Times New Roman"/>
          <w:sz w:val="28"/>
          <w:szCs w:val="28"/>
        </w:rPr>
      </w:pPr>
      <w:r>
        <w:rPr>
          <w:rFonts w:ascii="Times New Roman" w:hAnsi="Times New Roman"/>
          <w:sz w:val="28"/>
          <w:szCs w:val="28"/>
        </w:rPr>
        <w:tab/>
        <w:t>о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о принятии решения по конкретному уведомлению;</w:t>
      </w:r>
    </w:p>
    <w:p>
      <w:pPr>
        <w:pStyle w:val="NoSpacing"/>
        <w:jc w:val="both"/>
        <w:rPr>
          <w:rFonts w:ascii="Times New Roman" w:hAnsi="Times New Roman"/>
          <w:sz w:val="28"/>
          <w:szCs w:val="28"/>
        </w:rPr>
      </w:pPr>
      <w:r>
        <w:rPr>
          <w:rFonts w:ascii="Times New Roman" w:hAnsi="Times New Roman"/>
          <w:sz w:val="28"/>
          <w:szCs w:val="28"/>
        </w:rPr>
        <w:tab/>
        <w:t>о перечне нормативных правовых актов, в соответствии с которыми предоставляется муниципальная услуга (наименование, номер, дата принятия);</w:t>
      </w:r>
    </w:p>
    <w:p>
      <w:pPr>
        <w:pStyle w:val="NoSpacing"/>
        <w:jc w:val="both"/>
        <w:rPr>
          <w:rFonts w:ascii="Times New Roman" w:hAnsi="Times New Roman"/>
          <w:sz w:val="28"/>
          <w:szCs w:val="28"/>
        </w:rPr>
      </w:pPr>
      <w:r>
        <w:rPr>
          <w:rFonts w:ascii="Times New Roman" w:hAnsi="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pPr>
        <w:pStyle w:val="NoSpacing"/>
        <w:jc w:val="both"/>
        <w:rPr>
          <w:rFonts w:ascii="Times New Roman" w:hAnsi="Times New Roman"/>
          <w:sz w:val="28"/>
          <w:szCs w:val="28"/>
        </w:rPr>
      </w:pPr>
      <w:r>
        <w:rPr>
          <w:rFonts w:ascii="Times New Roman" w:hAnsi="Times New Roman"/>
          <w:sz w:val="28"/>
          <w:szCs w:val="28"/>
        </w:rPr>
        <w:tab/>
        <w:t xml:space="preserve">о месте размещения на официальном сайте справочной информации; </w:t>
      </w:r>
    </w:p>
    <w:p>
      <w:pPr>
        <w:pStyle w:val="NoSpacing"/>
        <w:jc w:val="both"/>
        <w:rPr>
          <w:rFonts w:ascii="Times New Roman" w:hAnsi="Times New Roman"/>
          <w:sz w:val="28"/>
          <w:szCs w:val="28"/>
        </w:rPr>
      </w:pPr>
      <w:r>
        <w:rPr>
          <w:rFonts w:ascii="Times New Roman" w:hAnsi="Times New Roman"/>
          <w:sz w:val="28"/>
          <w:szCs w:val="28"/>
        </w:rPr>
        <w:tab/>
        <w:t>по предоставлению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по иным вопросам, входящим в компетенцию должностных лиц администрации Михайловского сельского поселения Курганинского района, не требующим дополнительного изучения.</w:t>
      </w:r>
    </w:p>
    <w:p>
      <w:pPr>
        <w:pStyle w:val="NoSpacing"/>
        <w:jc w:val="both"/>
        <w:rPr>
          <w:rFonts w:ascii="Times New Roman" w:hAnsi="Times New Roman"/>
          <w:sz w:val="28"/>
          <w:szCs w:val="28"/>
        </w:rPr>
      </w:pPr>
      <w:r>
        <w:rPr>
          <w:rFonts w:ascii="Times New Roman" w:hAnsi="Times New Roman"/>
          <w:sz w:val="28"/>
          <w:szCs w:val="28"/>
        </w:rPr>
        <w:tab/>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pPr>
        <w:pStyle w:val="NoSpacing"/>
        <w:jc w:val="both"/>
        <w:rPr>
          <w:rFonts w:ascii="Times New Roman" w:hAnsi="Times New Roman"/>
          <w:sz w:val="28"/>
          <w:szCs w:val="28"/>
        </w:rPr>
      </w:pPr>
      <w:r>
        <w:rPr>
          <w:rFonts w:ascii="Times New Roman" w:hAnsi="Times New Roman"/>
          <w:sz w:val="28"/>
          <w:szCs w:val="28"/>
        </w:rPr>
        <w:tab/>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Spacing"/>
        <w:jc w:val="both"/>
        <w:rPr>
          <w:rFonts w:ascii="Times New Roman" w:hAnsi="Times New Roman"/>
          <w:sz w:val="28"/>
          <w:szCs w:val="28"/>
        </w:rPr>
      </w:pPr>
      <w:r>
        <w:rPr>
          <w:rFonts w:ascii="Times New Roman" w:hAnsi="Times New Roman"/>
          <w:sz w:val="28"/>
          <w:szCs w:val="28"/>
        </w:rPr>
        <w:tab/>
        <w:t>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уведомление.</w:t>
      </w:r>
    </w:p>
    <w:p>
      <w:pPr>
        <w:pStyle w:val="NoSpacing"/>
        <w:jc w:val="both"/>
        <w:rPr>
          <w:rFonts w:ascii="Times New Roman" w:hAnsi="Times New Roman"/>
          <w:sz w:val="28"/>
          <w:szCs w:val="28"/>
        </w:rPr>
      </w:pPr>
      <w:r>
        <w:rPr>
          <w:rFonts w:ascii="Times New Roman" w:hAnsi="Times New Roman"/>
          <w:sz w:val="28"/>
          <w:szCs w:val="28"/>
        </w:rPr>
        <w:tab/>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специалиста администрации Михайловского сельского поселения Курганинского района, ответственного за предоставление услуги.</w:t>
      </w:r>
    </w:p>
    <w:p>
      <w:pPr>
        <w:pStyle w:val="NoSpacing"/>
        <w:jc w:val="both"/>
        <w:rPr>
          <w:rFonts w:ascii="Times New Roman" w:hAnsi="Times New Roman"/>
          <w:sz w:val="28"/>
          <w:szCs w:val="28"/>
        </w:rPr>
      </w:pPr>
      <w:r>
        <w:rPr>
          <w:rFonts w:ascii="Times New Roman" w:hAnsi="Times New Roman"/>
          <w:sz w:val="28"/>
          <w:szCs w:val="28"/>
        </w:rPr>
        <w:tab/>
        <w:t>1.3.1.6. Индивидуальное письменное информирование при обращении в администрацию Михайловского сельского поселения Курганинского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Михайловского сельского поселения Курганинского района.</w:t>
      </w:r>
    </w:p>
    <w:p>
      <w:pPr>
        <w:pStyle w:val="NoSpacing"/>
        <w:jc w:val="both"/>
        <w:rPr>
          <w:rFonts w:ascii="Times New Roman" w:hAnsi="Times New Roman"/>
          <w:sz w:val="28"/>
          <w:szCs w:val="28"/>
        </w:rPr>
      </w:pPr>
      <w:r>
        <w:rPr>
          <w:rFonts w:ascii="Times New Roman" w:hAnsi="Times New Roman"/>
          <w:sz w:val="28"/>
          <w:szCs w:val="28"/>
        </w:rPr>
        <w:tab/>
        <w:t xml:space="preserve">Рассмотрение запроса заявителя осуществляется в соответствии с правилами делопроизводства администрации Михайловского сельского поселения Курганинского района (далее – правила делопроизводства). </w:t>
      </w:r>
    </w:p>
    <w:p>
      <w:pPr>
        <w:pStyle w:val="NoSpacing"/>
        <w:jc w:val="both"/>
        <w:rPr>
          <w:rFonts w:ascii="Times New Roman" w:hAnsi="Times New Roman"/>
          <w:sz w:val="28"/>
          <w:szCs w:val="28"/>
        </w:rPr>
      </w:pPr>
      <w:r>
        <w:rPr>
          <w:rFonts w:ascii="Times New Roman" w:hAnsi="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pPr>
        <w:pStyle w:val="NoSpacing"/>
        <w:jc w:val="both"/>
        <w:rPr>
          <w:rFonts w:ascii="Times New Roman" w:hAnsi="Times New Roman"/>
          <w:sz w:val="28"/>
          <w:szCs w:val="28"/>
        </w:rPr>
      </w:pPr>
      <w:r>
        <w:rPr>
          <w:rFonts w:ascii="Times New Roman" w:hAnsi="Times New Roman"/>
          <w:sz w:val="28"/>
          <w:szCs w:val="28"/>
        </w:rPr>
        <w:tab/>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pPr>
        <w:pStyle w:val="NoSpacing"/>
        <w:jc w:val="both"/>
        <w:rPr>
          <w:rFonts w:ascii="Times New Roman" w:hAnsi="Times New Roman"/>
          <w:sz w:val="28"/>
          <w:szCs w:val="28"/>
        </w:rPr>
      </w:pPr>
      <w:r>
        <w:rPr>
          <w:rFonts w:ascii="Times New Roman" w:hAnsi="Times New Roman"/>
          <w:sz w:val="28"/>
          <w:szCs w:val="28"/>
        </w:rPr>
        <w:tab/>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pPr>
        <w:pStyle w:val="NoSpacing"/>
        <w:jc w:val="both"/>
        <w:rPr>
          <w:rFonts w:ascii="Times New Roman" w:hAnsi="Times New Roman"/>
          <w:sz w:val="28"/>
          <w:szCs w:val="28"/>
        </w:rPr>
      </w:pPr>
      <w:r>
        <w:rPr>
          <w:rFonts w:ascii="Times New Roman" w:hAnsi="Times New Roman"/>
          <w:sz w:val="28"/>
          <w:szCs w:val="28"/>
        </w:rPr>
        <w:tab/>
        <w:t xml:space="preserve">1.3.1.7. Информирование посредством Единого портала, Регионального портала осуществляется в соответствии с пунктом 3.7.2 подраздела 3.7 раздела 3 регламента. </w:t>
      </w:r>
    </w:p>
    <w:p>
      <w:pPr>
        <w:pStyle w:val="NoSpacing"/>
        <w:jc w:val="both"/>
        <w:rPr>
          <w:rFonts w:ascii="Times New Roman" w:hAnsi="Times New Roman"/>
          <w:sz w:val="28"/>
          <w:szCs w:val="28"/>
        </w:rPr>
      </w:pPr>
      <w:r>
        <w:rPr>
          <w:rFonts w:ascii="Times New Roman" w:hAnsi="Times New Roman"/>
          <w:sz w:val="28"/>
          <w:szCs w:val="28"/>
        </w:rPr>
        <w:tab/>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pPr>
        <w:pStyle w:val="NoSpacing"/>
        <w:jc w:val="both"/>
        <w:rPr>
          <w:rFonts w:ascii="Times New Roman" w:hAnsi="Times New Roman"/>
          <w:sz w:val="28"/>
          <w:szCs w:val="28"/>
        </w:rPr>
      </w:pPr>
      <w:r>
        <w:rPr>
          <w:rFonts w:ascii="Times New Roman" w:hAnsi="Times New Roman"/>
          <w:sz w:val="28"/>
          <w:szCs w:val="28"/>
        </w:rPr>
        <w:tab/>
        <w:t>1.3.2.1. Способы получения справочной информации:</w:t>
      </w:r>
    </w:p>
    <w:p>
      <w:pPr>
        <w:pStyle w:val="NoSpacing"/>
        <w:jc w:val="both"/>
        <w:rPr>
          <w:rFonts w:ascii="Times New Roman" w:hAnsi="Times New Roman"/>
          <w:sz w:val="28"/>
          <w:szCs w:val="28"/>
        </w:rPr>
      </w:pPr>
      <w:r>
        <w:rPr>
          <w:rFonts w:ascii="Times New Roman" w:hAnsi="Times New Roman"/>
          <w:sz w:val="28"/>
          <w:szCs w:val="28"/>
        </w:rPr>
        <w:tab/>
        <w:t>посредством размещения на официальном сайте;</w:t>
      </w:r>
    </w:p>
    <w:p>
      <w:pPr>
        <w:pStyle w:val="NoSpacing"/>
        <w:jc w:val="both"/>
        <w:rPr>
          <w:rFonts w:ascii="Times New Roman" w:hAnsi="Times New Roman"/>
          <w:sz w:val="28"/>
          <w:szCs w:val="28"/>
        </w:rPr>
      </w:pPr>
      <w:r>
        <w:rPr>
          <w:rFonts w:ascii="Times New Roman" w:hAnsi="Times New Roman"/>
          <w:sz w:val="28"/>
          <w:szCs w:val="28"/>
        </w:rPr>
        <w:t>непосредственно в администрации Михайловского сельского поселения Курганинского района при личном обращении или по телефону, а также при письменном обращении или электроном обращении;</w:t>
      </w:r>
    </w:p>
    <w:p>
      <w:pPr>
        <w:pStyle w:val="NoSpacing"/>
        <w:jc w:val="both"/>
        <w:rPr>
          <w:rFonts w:ascii="Times New Roman" w:hAnsi="Times New Roman"/>
          <w:sz w:val="28"/>
          <w:szCs w:val="28"/>
        </w:rPr>
      </w:pPr>
      <w:r>
        <w:rPr>
          <w:rFonts w:ascii="Times New Roman" w:hAnsi="Times New Roman"/>
          <w:sz w:val="28"/>
          <w:szCs w:val="28"/>
        </w:rPr>
        <w:tab/>
        <w:t>на Едином портале, Региональном портале;</w:t>
      </w:r>
    </w:p>
    <w:p>
      <w:pPr>
        <w:pStyle w:val="NoSpacing"/>
        <w:jc w:val="both"/>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в многофункциональном центре.</w:t>
      </w:r>
    </w:p>
    <w:p>
      <w:pPr>
        <w:pStyle w:val="NoSpacing"/>
        <w:jc w:val="both"/>
        <w:rPr>
          <w:rFonts w:ascii="Times New Roman" w:hAnsi="Times New Roman"/>
          <w:sz w:val="28"/>
          <w:szCs w:val="28"/>
        </w:rPr>
      </w:pPr>
      <w:r>
        <w:rPr>
          <w:rFonts w:ascii="Times New Roman" w:hAnsi="Times New Roman"/>
          <w:sz w:val="28"/>
          <w:szCs w:val="28"/>
        </w:rPr>
        <w:tab/>
        <w:t>1.3.2.2. К справочной информации относится следующая информация:</w:t>
      </w:r>
    </w:p>
    <w:p>
      <w:pPr>
        <w:pStyle w:val="NoSpacing"/>
        <w:jc w:val="both"/>
        <w:rPr>
          <w:rFonts w:ascii="Times New Roman" w:hAnsi="Times New Roman"/>
          <w:sz w:val="28"/>
          <w:szCs w:val="28"/>
        </w:rPr>
      </w:pPr>
      <w:r>
        <w:rPr>
          <w:rFonts w:ascii="Times New Roman" w:hAnsi="Times New Roman"/>
          <w:sz w:val="28"/>
          <w:szCs w:val="28"/>
        </w:rPr>
        <w:t>место нахождения и графики работы администрации Михайловского сельского поселения Курганинского района,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pPr>
        <w:pStyle w:val="NoSpacing"/>
        <w:jc w:val="both"/>
        <w:rPr>
          <w:rFonts w:ascii="Times New Roman" w:hAnsi="Times New Roman"/>
          <w:sz w:val="28"/>
          <w:szCs w:val="28"/>
        </w:rPr>
      </w:pPr>
      <w:r>
        <w:rPr>
          <w:rFonts w:ascii="Times New Roman" w:hAnsi="Times New Roman"/>
          <w:sz w:val="28"/>
          <w:szCs w:val="28"/>
        </w:rPr>
        <w:t>справочные телефоны структурных подразделений администрации Михайловского сельского поселения Курганинского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pPr>
        <w:pStyle w:val="NoSpacing"/>
        <w:jc w:val="both"/>
        <w:rPr>
          <w:rFonts w:ascii="Times New Roman" w:hAnsi="Times New Roman"/>
          <w:sz w:val="28"/>
          <w:szCs w:val="28"/>
        </w:rPr>
      </w:pPr>
      <w:r>
        <w:rPr>
          <w:rFonts w:ascii="Times New Roman" w:hAnsi="Times New Roman"/>
          <w:sz w:val="28"/>
          <w:szCs w:val="28"/>
        </w:rPr>
        <w:tab/>
        <w:t>адреса официального сайта, а также электронной почты и (или) формы обратной связи администрации Михайловского сельского поселения Курганинского района, в сети «Интернет».</w:t>
      </w:r>
    </w:p>
    <w:p>
      <w:pPr>
        <w:pStyle w:val="NoSpacing"/>
        <w:jc w:val="both"/>
        <w:rPr>
          <w:rFonts w:ascii="Times New Roman" w:hAnsi="Times New Roman"/>
          <w:sz w:val="28"/>
          <w:szCs w:val="28"/>
        </w:rPr>
      </w:pPr>
      <w:r>
        <w:rPr>
          <w:rFonts w:ascii="Times New Roman" w:hAnsi="Times New Roman"/>
          <w:sz w:val="28"/>
          <w:szCs w:val="28"/>
        </w:rPr>
        <w:tab/>
        <w:t>1.3.2.3. Порядок, форма, место размещения справочной информации.</w:t>
      </w:r>
    </w:p>
    <w:p>
      <w:pPr>
        <w:pStyle w:val="NoSpacing"/>
        <w:jc w:val="both"/>
        <w:rPr>
          <w:rFonts w:ascii="Times New Roman" w:hAnsi="Times New Roman"/>
          <w:sz w:val="28"/>
          <w:szCs w:val="28"/>
        </w:rPr>
      </w:pPr>
      <w:r>
        <w:rPr>
          <w:rFonts w:ascii="Times New Roman" w:hAnsi="Times New Roman"/>
          <w:sz w:val="28"/>
          <w:szCs w:val="28"/>
        </w:rPr>
        <w:t>Справочная информация подлежит обязательному размещению в электронной форме:</w:t>
      </w:r>
    </w:p>
    <w:p>
      <w:pPr>
        <w:pStyle w:val="NoSpacing"/>
        <w:jc w:val="both"/>
        <w:rPr>
          <w:rFonts w:ascii="Times New Roman" w:hAnsi="Times New Roman"/>
          <w:sz w:val="28"/>
          <w:szCs w:val="28"/>
        </w:rPr>
      </w:pPr>
      <w:r>
        <w:rPr>
          <w:rFonts w:ascii="Times New Roman" w:hAnsi="Times New Roman"/>
          <w:sz w:val="28"/>
          <w:szCs w:val="28"/>
        </w:rPr>
        <w:tab/>
        <w:t>на официальном сайте в разделе «Предоставление муниципальных услуг» подраздел «Муниципальные услуги»;</w:t>
      </w:r>
    </w:p>
    <w:p>
      <w:pPr>
        <w:pStyle w:val="NoSpacing"/>
        <w:jc w:val="both"/>
        <w:rPr>
          <w:rFonts w:ascii="Times New Roman" w:hAnsi="Times New Roman"/>
          <w:sz w:val="28"/>
          <w:szCs w:val="28"/>
        </w:rPr>
      </w:pPr>
      <w:r>
        <w:rPr>
          <w:rFonts w:ascii="Times New Roman" w:hAnsi="Times New Roman"/>
          <w:sz w:val="28"/>
          <w:szCs w:val="28"/>
        </w:rPr>
        <w:tab/>
        <w:t>на Едином портале, Региональном портале.</w:t>
      </w:r>
    </w:p>
    <w:p>
      <w:pPr>
        <w:pStyle w:val="NoSpacing"/>
        <w:jc w:val="both"/>
        <w:rPr>
          <w:rFonts w:ascii="Times New Roman" w:hAnsi="Times New Roman"/>
          <w:sz w:val="28"/>
          <w:szCs w:val="28"/>
        </w:rPr>
      </w:pPr>
      <w:r>
        <w:rPr>
          <w:rFonts w:ascii="Times New Roman" w:hAnsi="Times New Roman"/>
          <w:sz w:val="28"/>
          <w:szCs w:val="28"/>
        </w:rPr>
        <w:tab/>
        <w:t>На бумажном носителе справочная информация размещается на информационных стендах, расположенных:</w:t>
      </w:r>
    </w:p>
    <w:p>
      <w:pPr>
        <w:pStyle w:val="NoSpacing"/>
        <w:jc w:val="both"/>
        <w:rPr>
          <w:rFonts w:ascii="Times New Roman" w:hAnsi="Times New Roman"/>
          <w:sz w:val="28"/>
          <w:szCs w:val="28"/>
        </w:rPr>
      </w:pPr>
      <w:r>
        <w:rPr>
          <w:rFonts w:ascii="Times New Roman" w:hAnsi="Times New Roman"/>
          <w:sz w:val="28"/>
          <w:szCs w:val="28"/>
        </w:rPr>
        <w:tab/>
        <w:t xml:space="preserve">в помещении администрации Михайловского сельского поселения Курганинского района, предназначенных для ожидания и приема заявителей для предоставления муниципальной услуги; </w:t>
      </w:r>
    </w:p>
    <w:p>
      <w:pPr>
        <w:pStyle w:val="NoSpacing"/>
        <w:jc w:val="both"/>
        <w:rPr>
          <w:rFonts w:ascii="Times New Roman" w:hAnsi="Times New Roman"/>
          <w:sz w:val="28"/>
          <w:szCs w:val="28"/>
        </w:rPr>
      </w:pPr>
      <w:r>
        <w:rPr>
          <w:rFonts w:ascii="Times New Roman" w:hAnsi="Times New Roman"/>
          <w:sz w:val="28"/>
          <w:szCs w:val="28"/>
        </w:rPr>
        <w:tab/>
        <w:t>в муниципальных учреждениях, предоставляющих услуги, которые являются необходимыми и обязательными для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в многофункциональных центрах.</w:t>
      </w:r>
    </w:p>
    <w:p>
      <w:pPr>
        <w:pStyle w:val="NoSpacing"/>
        <w:jc w:val="both"/>
        <w:rPr>
          <w:rFonts w:ascii="Times New Roman" w:hAnsi="Times New Roman"/>
          <w:sz w:val="28"/>
          <w:szCs w:val="28"/>
        </w:rPr>
      </w:pPr>
      <w:r>
        <w:rPr>
          <w:rFonts w:ascii="Times New Roman" w:hAnsi="Times New Roman"/>
          <w:sz w:val="28"/>
          <w:szCs w:val="28"/>
        </w:rPr>
        <w:tab/>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pPr>
        <w:pStyle w:val="NoSpacing"/>
        <w:jc w:val="both"/>
        <w:rPr>
          <w:rFonts w:ascii="Times New Roman" w:hAnsi="Times New Roman"/>
          <w:sz w:val="28"/>
          <w:szCs w:val="28"/>
        </w:rPr>
      </w:pPr>
      <w:r>
        <w:rPr>
          <w:rFonts w:ascii="Times New Roman" w:hAnsi="Times New Roman"/>
          <w:sz w:val="28"/>
          <w:szCs w:val="28"/>
        </w:rPr>
        <w:tab/>
        <w:t>Требования к информационным стендам указаны в пункте 2.16.6 подраздела 2.16 раздела 2 регламента.</w:t>
      </w:r>
    </w:p>
    <w:p>
      <w:pPr>
        <w:pStyle w:val="NoSpacing"/>
        <w:jc w:val="both"/>
        <w:rPr>
          <w:rFonts w:ascii="Times New Roman" w:hAnsi="Times New Roman"/>
          <w:sz w:val="28"/>
          <w:szCs w:val="28"/>
        </w:rPr>
      </w:pPr>
      <w:r>
        <w:rPr>
          <w:rFonts w:ascii="Times New Roman" w:hAnsi="Times New Roman"/>
          <w:sz w:val="28"/>
          <w:szCs w:val="28"/>
        </w:rPr>
        <w:tab/>
        <w:t>1.3.2.4. При личном обращении или по телефону, а также при письменном обращении справочная информация администрацией Михайловского сельского поселения Курганинского района предоставляется согласно подпунктам 1.3.1.5 и 1.3.1.6 пункта 1.3.1 подраздела 1.3 раздела 1 регламента.</w:t>
      </w:r>
    </w:p>
    <w:p>
      <w:pPr>
        <w:pStyle w:val="NoSpacing"/>
        <w:jc w:val="both"/>
        <w:rPr>
          <w:rFonts w:ascii="Times New Roman" w:hAnsi="Times New Roman"/>
          <w:sz w:val="28"/>
          <w:szCs w:val="28"/>
        </w:rPr>
      </w:pPr>
      <w:r>
        <w:rPr>
          <w:rFonts w:ascii="Times New Roman" w:hAnsi="Times New Roman"/>
          <w:sz w:val="28"/>
          <w:szCs w:val="28"/>
        </w:rPr>
        <w:tab/>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3">
        <w:r>
          <w:rPr>
            <w:rFonts w:ascii="Times New Roman" w:hAnsi="Times New Roman"/>
            <w:sz w:val="28"/>
            <w:szCs w:val="28"/>
          </w:rPr>
          <w:t>http://www.e-mfc.ru</w:t>
        </w:r>
      </w:hyperlink>
      <w:r>
        <w:rPr>
          <w:rFonts w:ascii="Times New Roman" w:hAnsi="Times New Roman"/>
          <w:sz w:val="28"/>
          <w:szCs w:val="28"/>
        </w:rPr>
        <w:t xml:space="preserve">.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2. Стандарт предоставления муниципальной услуги</w:t>
      </w:r>
    </w:p>
    <w:p>
      <w:pPr>
        <w:pStyle w:val="NoSpacing"/>
        <w:jc w:val="both"/>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Подраздел 2.1. Наименование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Муниципальная услуга - «Прием уведомлений о планируемом сносе объекта капитального строительства и уведомлений о завершении сноса объекта капитального строительства».</w:t>
      </w:r>
    </w:p>
    <w:p>
      <w:pPr>
        <w:pStyle w:val="NoSpacing"/>
        <w:jc w:val="both"/>
        <w:rPr>
          <w:rFonts w:ascii="Times New Roman" w:hAnsi="Times New Roman"/>
          <w:sz w:val="28"/>
          <w:szCs w:val="28"/>
        </w:rPr>
      </w:pPr>
      <w:r>
        <w:rPr>
          <w:rFonts w:ascii="Times New Roman" w:hAnsi="Times New Roman"/>
          <w:sz w:val="28"/>
          <w:szCs w:val="28"/>
        </w:rPr>
        <w:tab/>
        <w:t>Подраздел 2.2. Наименование органа, предоставляющего муниципальную услугу</w:t>
      </w:r>
    </w:p>
    <w:p>
      <w:pPr>
        <w:pStyle w:val="NoSpacing"/>
        <w:jc w:val="both"/>
        <w:rPr>
          <w:rFonts w:ascii="Times New Roman" w:hAnsi="Times New Roman"/>
          <w:sz w:val="28"/>
          <w:szCs w:val="28"/>
        </w:rPr>
      </w:pPr>
      <w:r>
        <w:rPr>
          <w:rFonts w:ascii="Times New Roman" w:hAnsi="Times New Roman"/>
          <w:sz w:val="28"/>
          <w:szCs w:val="28"/>
        </w:rPr>
        <w:tab/>
        <w:t>2.2.1. Муниципальная услуга предоставляется администрацией Михайловского сельского поселения Курганинского района (далее - орган, предоставляющий муниципальную услугу).</w:t>
      </w:r>
    </w:p>
    <w:p>
      <w:pPr>
        <w:pStyle w:val="NoSpacing"/>
        <w:jc w:val="both"/>
        <w:rPr>
          <w:rFonts w:ascii="Times New Roman" w:hAnsi="Times New Roman"/>
          <w:sz w:val="28"/>
          <w:szCs w:val="28"/>
        </w:rPr>
      </w:pPr>
      <w:r>
        <w:rPr>
          <w:rFonts w:ascii="Times New Roman" w:hAnsi="Times New Roman"/>
          <w:sz w:val="28"/>
          <w:szCs w:val="28"/>
        </w:rPr>
        <w:tab/>
        <w:t>2.2.2.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Михайловского сельского поселения Курганинского района.</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2.3. Описание результата предоставления </w:t>
      </w:r>
    </w:p>
    <w:p>
      <w:pPr>
        <w:pStyle w:val="NoSpacing"/>
        <w:jc w:val="center"/>
        <w:rPr>
          <w:rFonts w:ascii="Times New Roman" w:hAnsi="Times New Roman"/>
          <w:b/>
          <w:b/>
          <w:sz w:val="28"/>
          <w:szCs w:val="28"/>
        </w:rPr>
      </w:pPr>
      <w:r>
        <w:rPr>
          <w:rFonts w:ascii="Times New Roman" w:hAnsi="Times New Roman"/>
          <w:b/>
          <w:sz w:val="28"/>
          <w:szCs w:val="28"/>
        </w:rPr>
        <w:t>муниципальной услуги</w:t>
      </w:r>
    </w:p>
    <w:p>
      <w:pPr>
        <w:pStyle w:val="NoSpacing"/>
        <w:jc w:val="center"/>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ab/>
        <w:t>2.3.1. Результатом предоставления муниципальной услуги является выдача (направление) заявителю:</w:t>
      </w:r>
    </w:p>
    <w:p>
      <w:pPr>
        <w:pStyle w:val="NoSpacing"/>
        <w:jc w:val="both"/>
        <w:rPr>
          <w:rFonts w:ascii="Times New Roman" w:hAnsi="Times New Roman"/>
          <w:sz w:val="28"/>
          <w:szCs w:val="28"/>
        </w:rPr>
      </w:pPr>
      <w:r>
        <w:rPr>
          <w:rFonts w:ascii="Times New Roman" w:hAnsi="Times New Roman"/>
          <w:sz w:val="28"/>
          <w:szCs w:val="28"/>
        </w:rPr>
        <w:tab/>
        <w:t>1) при принятии решения о приеме (отказе в приеме) уведомлений о планируемом сносе объекта капитального строительства:</w:t>
      </w:r>
    </w:p>
    <w:p>
      <w:pPr>
        <w:pStyle w:val="NoSpacing"/>
        <w:jc w:val="both"/>
        <w:rPr>
          <w:rFonts w:ascii="Times New Roman" w:hAnsi="Times New Roman"/>
          <w:sz w:val="28"/>
          <w:szCs w:val="28"/>
        </w:rPr>
      </w:pPr>
      <w:r>
        <w:rPr>
          <w:rFonts w:ascii="Times New Roman" w:hAnsi="Times New Roman"/>
          <w:sz w:val="28"/>
          <w:szCs w:val="28"/>
        </w:rPr>
        <w:t>уведомление администрации Михайловского сельского поселения Курганинского района о размещении уведомления о планируемом сносе объекта капитального строительства и документов, указанных в пункте 2.6.1 подраздела 2.6 раздела 2 регламента, в информационной системе обеспечения градостроительной деятельности (далее - уведомление о размещении уведомления о планируемом сносе объекта капитального строительства и документов в ИСОГД), либо уведомление администрации Михайловского сельского поселения Курганинского района об отказе в предоставлении муниципальной услуги (далее - уведомление об отказе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2) при принятии решения о приеме (отказе в приеме) уведомлений о завершении сноса объекта капитального строительства:</w:t>
      </w:r>
    </w:p>
    <w:p>
      <w:pPr>
        <w:pStyle w:val="NoSpacing"/>
        <w:jc w:val="both"/>
        <w:rPr>
          <w:rFonts w:ascii="Times New Roman" w:hAnsi="Times New Roman"/>
          <w:sz w:val="28"/>
          <w:szCs w:val="28"/>
        </w:rPr>
      </w:pPr>
      <w:r>
        <w:rPr>
          <w:rFonts w:ascii="Times New Roman" w:hAnsi="Times New Roman"/>
          <w:sz w:val="28"/>
          <w:szCs w:val="28"/>
        </w:rPr>
        <w:tab/>
        <w:t>уведомление администрации Михайловского сельского поселения Курганинского района о размещении уведомления о завершении сноса объекта капитального строительства в информационную систему обеспечения градостроительной деятельности (далее - уведомление о размещении уведомления о завершении сноса объекта капитального строительства в ИСОГД), либо уведомление об отказе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 xml:space="preserve">2.3.2 Результаты предоставления муниципальной услуги, указанные в пункте 2.3.1 подраздела 2.3 раздела 2 регламента, заявитель по его выбору вправе получить 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 либо на бумажном носителе. </w:t>
      </w:r>
    </w:p>
    <w:p>
      <w:pPr>
        <w:pStyle w:val="NoSpacing"/>
        <w:jc w:val="both"/>
        <w:rPr>
          <w:rFonts w:ascii="Times New Roman" w:hAnsi="Times New Roman"/>
          <w:sz w:val="28"/>
          <w:szCs w:val="28"/>
        </w:rPr>
      </w:pPr>
      <w:r>
        <w:rPr>
          <w:rFonts w:ascii="Times New Roman" w:hAnsi="Times New Roman"/>
          <w:sz w:val="28"/>
          <w:szCs w:val="28"/>
        </w:rPr>
        <w:tab/>
        <w:t>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pPr>
        <w:pStyle w:val="NoSpacing"/>
        <w:jc w:val="both"/>
        <w:rPr>
          <w:rFonts w:ascii="Times New Roman" w:hAnsi="Times New Roman"/>
          <w:sz w:val="28"/>
          <w:szCs w:val="28"/>
        </w:rPr>
      </w:pPr>
      <w:r>
        <w:rPr>
          <w:rFonts w:ascii="Times New Roman" w:hAnsi="Times New Roman"/>
          <w:sz w:val="28"/>
          <w:szCs w:val="28"/>
        </w:rPr>
        <w:tab/>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2.4.1. Срок предоставления муниципальной услуги (получения итоговых документов) – в течение 7 (семи) рабочих дней со дня поступления уведомления о планируемом сносе объекта капитального строительства либо уведомления о завершении сноса объекта капитального строительства в орган, предоставляющий муниципальную услугу.</w:t>
      </w:r>
    </w:p>
    <w:p>
      <w:pPr>
        <w:pStyle w:val="NoSpacing"/>
        <w:jc w:val="both"/>
        <w:rPr>
          <w:rFonts w:ascii="Times New Roman" w:hAnsi="Times New Roman"/>
          <w:sz w:val="28"/>
          <w:szCs w:val="28"/>
        </w:rPr>
      </w:pPr>
      <w:r>
        <w:rPr>
          <w:rFonts w:ascii="Times New Roman" w:hAnsi="Times New Roman"/>
          <w:sz w:val="28"/>
          <w:szCs w:val="28"/>
        </w:rPr>
        <w:tab/>
        <w:t>2.4.3. Срок приостановления предоставления муниципальной услуги законодательством не предусмотрен.</w:t>
      </w:r>
    </w:p>
    <w:p>
      <w:pPr>
        <w:pStyle w:val="NoSpacing"/>
        <w:jc w:val="both"/>
        <w:rPr>
          <w:rFonts w:ascii="Times New Roman" w:hAnsi="Times New Roman"/>
          <w:sz w:val="28"/>
          <w:szCs w:val="28"/>
        </w:rPr>
      </w:pPr>
      <w:r>
        <w:rPr>
          <w:rFonts w:ascii="Times New Roman" w:hAnsi="Times New Roman"/>
          <w:sz w:val="28"/>
          <w:szCs w:val="28"/>
        </w:rPr>
        <w:tab/>
        <w:t>2.4.4. Срок выдачи (направления) документов, являющихся результатом предоставления муниципальной услуги, составляет 1 рабочий день.</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Подраздел 2.5. Нормативные правовые акты, регулирующие предоставление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pPr>
        <w:pStyle w:val="NoSpacing"/>
        <w:jc w:val="both"/>
        <w:rPr>
          <w:rFonts w:ascii="Times New Roman" w:hAnsi="Times New Roman"/>
          <w:sz w:val="28"/>
          <w:szCs w:val="28"/>
        </w:rPr>
      </w:pPr>
      <w:r>
        <w:rPr>
          <w:rFonts w:ascii="Times New Roman" w:hAnsi="Times New Roman"/>
          <w:sz w:val="28"/>
          <w:szCs w:val="28"/>
        </w:rPr>
        <w:tab/>
        <w:t>на официальном сайте в разделе «Предоставление муниципальных услуг» подраздел «Муниципальные услуги»;</w:t>
      </w:r>
    </w:p>
    <w:p>
      <w:pPr>
        <w:pStyle w:val="NoSpacing"/>
        <w:jc w:val="both"/>
        <w:rPr>
          <w:rFonts w:ascii="Times New Roman" w:hAnsi="Times New Roman"/>
          <w:sz w:val="28"/>
          <w:szCs w:val="28"/>
        </w:rPr>
      </w:pPr>
      <w:r>
        <w:rPr>
          <w:rFonts w:ascii="Times New Roman" w:hAnsi="Times New Roman"/>
          <w:sz w:val="28"/>
          <w:szCs w:val="28"/>
        </w:rPr>
        <w:tab/>
        <w:t>на Едином портале, Региональном портале.</w:t>
      </w:r>
    </w:p>
    <w:p>
      <w:pPr>
        <w:pStyle w:val="NoSpacing"/>
        <w:jc w:val="center"/>
        <w:rPr>
          <w:rFonts w:ascii="Times New Roman" w:hAnsi="Times New Roman"/>
          <w:b/>
          <w:b/>
          <w:sz w:val="28"/>
          <w:szCs w:val="28"/>
        </w:rPr>
      </w:pPr>
      <w:r>
        <w:rPr>
          <w:rFonts w:ascii="Times New Roman" w:hAnsi="Times New Roman"/>
          <w:b/>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pPr>
        <w:pStyle w:val="NoSpacing"/>
        <w:jc w:val="center"/>
        <w:rPr>
          <w:rFonts w:ascii="Times New Roman" w:hAnsi="Times New Roman"/>
          <w:b/>
          <w:b/>
          <w:sz w:val="28"/>
          <w:szCs w:val="28"/>
        </w:rPr>
      </w:pPr>
      <w:r>
        <w:rPr>
          <w:rFonts w:ascii="Times New Roman" w:hAnsi="Times New Roman"/>
          <w:b/>
          <w:sz w:val="28"/>
          <w:szCs w:val="28"/>
        </w:rPr>
        <w:t>в том числе в электронной форме, порядок их представления</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2.6.1. Основанием для предоставления муниципальной услуги является подача заявителем</w:t>
      </w:r>
      <w:bookmarkStart w:id="2" w:name="sub_26022"/>
      <w:r>
        <w:rPr>
          <w:rFonts w:ascii="Times New Roman" w:hAnsi="Times New Roman"/>
          <w:sz w:val="28"/>
          <w:szCs w:val="28"/>
        </w:rPr>
        <w:t xml:space="preserve"> уведомления о планируемом сносе объекта капитального строительства либо уведомления о завершении сноса объекта капитального строительства, которые оформляются по форме утвержденной приказом Минстроя России от 24 января 2019 г.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Образцы заполнения приведены в приложениях № 1, 2 к настоящему регламенту.</w:t>
      </w:r>
      <w:bookmarkEnd w:id="2"/>
    </w:p>
    <w:p>
      <w:pPr>
        <w:pStyle w:val="NoSpacing"/>
        <w:jc w:val="both"/>
        <w:rPr>
          <w:rFonts w:ascii="Times New Roman" w:hAnsi="Times New Roman"/>
          <w:sz w:val="28"/>
          <w:szCs w:val="28"/>
        </w:rPr>
      </w:pPr>
      <w:r>
        <w:rPr>
          <w:rFonts w:ascii="Times New Roman" w:hAnsi="Times New Roman"/>
          <w:sz w:val="28"/>
          <w:szCs w:val="28"/>
        </w:rPr>
        <w:tab/>
        <w:t>Уведомление о планируемом сносе объекта капитального строительства подается заявителем не позднее,  чем за семь рабочих дней до начала выполнения работ по сносу объекта капитального строительства.</w:t>
      </w:r>
    </w:p>
    <w:p>
      <w:pPr>
        <w:pStyle w:val="NoSpacing"/>
        <w:jc w:val="both"/>
        <w:rPr>
          <w:rFonts w:ascii="Times New Roman" w:hAnsi="Times New Roman"/>
          <w:sz w:val="28"/>
          <w:szCs w:val="28"/>
        </w:rPr>
      </w:pPr>
      <w:r>
        <w:rPr>
          <w:rFonts w:ascii="Times New Roman" w:hAnsi="Times New Roman"/>
          <w:sz w:val="28"/>
          <w:szCs w:val="28"/>
        </w:rPr>
        <w:tab/>
        <w:t>Уведомление о завершении сноса объекта капитального строительства подается заявителем не позднее семи рабочих дней после завершения сноса объекта капитального строительства.</w:t>
      </w:r>
    </w:p>
    <w:p>
      <w:pPr>
        <w:pStyle w:val="NoSpacing"/>
        <w:jc w:val="both"/>
        <w:rPr>
          <w:rFonts w:ascii="Times New Roman" w:hAnsi="Times New Roman"/>
          <w:sz w:val="28"/>
          <w:szCs w:val="28"/>
        </w:rPr>
      </w:pPr>
      <w:r>
        <w:rPr>
          <w:rFonts w:ascii="Times New Roman" w:hAnsi="Times New Roman"/>
          <w:sz w:val="28"/>
          <w:szCs w:val="28"/>
        </w:rPr>
        <w:tab/>
        <w:t>2.6.1.1. К уведомлению о планируемом сносе объектов капитального строительства прилагаются следующие документы:</w:t>
      </w:r>
    </w:p>
    <w:p>
      <w:pPr>
        <w:pStyle w:val="NoSpacing"/>
        <w:jc w:val="both"/>
        <w:rPr>
          <w:rFonts w:ascii="Times New Roman" w:hAnsi="Times New Roman"/>
          <w:sz w:val="28"/>
          <w:szCs w:val="28"/>
        </w:rPr>
      </w:pPr>
      <w:r>
        <w:rPr>
          <w:rFonts w:ascii="Times New Roman" w:hAnsi="Times New Roman"/>
          <w:sz w:val="28"/>
          <w:szCs w:val="28"/>
        </w:rPr>
        <w:tab/>
        <w:t>а) результаты и материалы обследования объекта капитального строительства (подлинник, 1 экземпляр);</w:t>
      </w:r>
    </w:p>
    <w:p>
      <w:pPr>
        <w:pStyle w:val="NoSpacing"/>
        <w:jc w:val="both"/>
        <w:rPr>
          <w:rFonts w:ascii="Times New Roman" w:hAnsi="Times New Roman"/>
          <w:sz w:val="28"/>
          <w:szCs w:val="28"/>
        </w:rPr>
      </w:pPr>
      <w:r>
        <w:rPr>
          <w:rFonts w:ascii="Times New Roman" w:hAnsi="Times New Roman"/>
          <w:sz w:val="28"/>
          <w:szCs w:val="28"/>
        </w:rPr>
        <w:tab/>
        <w:t>б) проект организации работ по сносу объекта капитального строительства (подлинник, 1 экземпляр).</w:t>
      </w:r>
    </w:p>
    <w:p>
      <w:pPr>
        <w:pStyle w:val="NoSpacing"/>
        <w:jc w:val="both"/>
        <w:rPr>
          <w:rFonts w:ascii="Times New Roman" w:hAnsi="Times New Roman"/>
          <w:sz w:val="28"/>
          <w:szCs w:val="28"/>
        </w:rPr>
      </w:pPr>
      <w:r>
        <w:rPr>
          <w:rFonts w:ascii="Times New Roman" w:hAnsi="Times New Roman"/>
          <w:sz w:val="28"/>
          <w:szCs w:val="28"/>
        </w:rPr>
        <w:tab/>
        <w:t>2.6.1.2. Представление документов, указанных в подпункте 2.6.1.1 настоящего пункта регламента не требуется, в случае сноса объектов, указанных в пунктах 1 - 3 части 17 статьи 51 Градостроительного кодекса РФ:</w:t>
      </w:r>
    </w:p>
    <w:p>
      <w:pPr>
        <w:pStyle w:val="NoSpacing"/>
        <w:jc w:val="both"/>
        <w:rPr>
          <w:rFonts w:ascii="Times New Roman" w:hAnsi="Times New Roman"/>
          <w:sz w:val="28"/>
          <w:szCs w:val="28"/>
        </w:rPr>
      </w:pPr>
      <w:r>
        <w:rPr>
          <w:rFonts w:ascii="Times New Roman" w:hAnsi="Times New Roman"/>
          <w:sz w:val="28"/>
          <w:szCs w:val="28"/>
        </w:rPr>
        <w:tab/>
        <w:t>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pPr>
        <w:pStyle w:val="NoSpacing"/>
        <w:jc w:val="both"/>
        <w:rPr>
          <w:rFonts w:ascii="Times New Roman" w:hAnsi="Times New Roman"/>
          <w:sz w:val="28"/>
          <w:szCs w:val="28"/>
        </w:rPr>
      </w:pPr>
      <w:r>
        <w:rPr>
          <w:rFonts w:ascii="Times New Roman" w:hAnsi="Times New Roman"/>
          <w:sz w:val="28"/>
          <w:szCs w:val="28"/>
        </w:rPr>
        <w:tab/>
        <w:t>объектов индивидуального жилищного строительства;</w:t>
      </w:r>
    </w:p>
    <w:p>
      <w:pPr>
        <w:pStyle w:val="NoSpacing"/>
        <w:jc w:val="both"/>
        <w:rPr>
          <w:rFonts w:ascii="Times New Roman" w:hAnsi="Times New Roman"/>
          <w:sz w:val="28"/>
          <w:szCs w:val="28"/>
        </w:rPr>
      </w:pPr>
      <w:r>
        <w:rPr>
          <w:rFonts w:ascii="Times New Roman" w:hAnsi="Times New Roman"/>
          <w:sz w:val="28"/>
          <w:szCs w:val="28"/>
        </w:rPr>
        <w:tab/>
        <w:t>объектов, не являющихся объектами капитального строительства;</w:t>
      </w:r>
    </w:p>
    <w:p>
      <w:pPr>
        <w:pStyle w:val="NoSpacing"/>
        <w:jc w:val="both"/>
        <w:rPr>
          <w:rFonts w:ascii="Times New Roman" w:hAnsi="Times New Roman"/>
          <w:sz w:val="28"/>
          <w:szCs w:val="28"/>
        </w:rPr>
      </w:pPr>
      <w:r>
        <w:rPr>
          <w:rFonts w:ascii="Times New Roman" w:hAnsi="Times New Roman"/>
          <w:sz w:val="28"/>
          <w:szCs w:val="28"/>
        </w:rPr>
        <w:tab/>
        <w:t>строений и сооружений вспомогательного использования.</w:t>
      </w:r>
    </w:p>
    <w:p>
      <w:pPr>
        <w:pStyle w:val="NoSpacing"/>
        <w:jc w:val="both"/>
        <w:rPr>
          <w:rFonts w:ascii="Times New Roman" w:hAnsi="Times New Roman"/>
          <w:sz w:val="28"/>
          <w:szCs w:val="28"/>
        </w:rPr>
      </w:pPr>
      <w:r>
        <w:rPr>
          <w:rFonts w:ascii="Times New Roman" w:hAnsi="Times New Roman"/>
          <w:sz w:val="28"/>
          <w:szCs w:val="28"/>
        </w:rPr>
        <w:tab/>
        <w:t xml:space="preserve">2.6.1.3. При подаче заявителем уведомления,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полномочия представителя заявителя, в соответствии с законодательством Российской Федерации (копия, 1 экземпляр).  </w:t>
      </w:r>
    </w:p>
    <w:p>
      <w:pPr>
        <w:pStyle w:val="NoSpacing"/>
        <w:jc w:val="both"/>
        <w:rPr>
          <w:rFonts w:ascii="Times New Roman" w:hAnsi="Times New Roman"/>
          <w:sz w:val="28"/>
          <w:szCs w:val="28"/>
        </w:rPr>
      </w:pPr>
      <w:r>
        <w:rPr>
          <w:rFonts w:ascii="Times New Roman" w:hAnsi="Times New Roman"/>
          <w:sz w:val="28"/>
          <w:szCs w:val="28"/>
        </w:rPr>
        <w:tab/>
        <w:t>2.6.2. Копии документов, указанных в настоящем пункте представляются вместе с подлинниками (при личном обращении),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w:t>
      </w:r>
    </w:p>
    <w:p>
      <w:pPr>
        <w:pStyle w:val="NoSpacing"/>
        <w:jc w:val="both"/>
        <w:rPr>
          <w:rFonts w:ascii="Times New Roman" w:hAnsi="Times New Roman"/>
          <w:sz w:val="28"/>
          <w:szCs w:val="28"/>
        </w:rPr>
      </w:pPr>
      <w:r>
        <w:rPr>
          <w:rFonts w:ascii="Times New Roman" w:hAnsi="Times New Roman"/>
          <w:sz w:val="28"/>
          <w:szCs w:val="28"/>
        </w:rPr>
        <w:tab/>
        <w:t>2.6.3. Заявитель вправе представить уведомление и прилагаемые к нему документы в орган, предоставляющий муниципальную услугу: на бумажном носителе, посредством личного обращения в администрацию; на бумажном носителе через многофункциональный центр; на бумажном носителе посредством почтового отправления; в форме электронных документов посредством использования Регионального портала.</w:t>
      </w:r>
    </w:p>
    <w:p>
      <w:pPr>
        <w:pStyle w:val="NoSpacing"/>
        <w:jc w:val="both"/>
        <w:rPr>
          <w:rFonts w:ascii="Times New Roman" w:hAnsi="Times New Roman"/>
          <w:sz w:val="28"/>
          <w:szCs w:val="28"/>
        </w:rPr>
      </w:pPr>
      <w:r>
        <w:rPr>
          <w:rFonts w:ascii="Times New Roman" w:hAnsi="Times New Roman"/>
          <w:sz w:val="28"/>
          <w:szCs w:val="28"/>
        </w:rPr>
      </w:r>
    </w:p>
    <w:p>
      <w:pPr>
        <w:pStyle w:val="NoSpacing"/>
        <w:ind w:left="426" w:right="283" w:hanging="0"/>
        <w:jc w:val="center"/>
        <w:rPr>
          <w:rFonts w:ascii="Times New Roman" w:hAnsi="Times New Roman"/>
          <w:b/>
          <w:b/>
          <w:sz w:val="28"/>
          <w:szCs w:val="28"/>
        </w:rPr>
      </w:pPr>
      <w:r>
        <w:rPr>
          <w:rFonts w:ascii="Times New Roman" w:hAnsi="Times New Roman"/>
          <w:b/>
          <w:sz w:val="28"/>
          <w:szCs w:val="28"/>
        </w:rPr>
        <w:t xml:space="preserve">Подраздел 2.7. Исчерпывающий перечень документов, </w:t>
      </w:r>
    </w:p>
    <w:p>
      <w:pPr>
        <w:pStyle w:val="NoSpacing"/>
        <w:ind w:left="426" w:right="283" w:hanging="0"/>
        <w:jc w:val="center"/>
        <w:rPr>
          <w:rFonts w:ascii="Times New Roman" w:hAnsi="Times New Roman"/>
          <w:b/>
          <w:b/>
          <w:sz w:val="28"/>
          <w:szCs w:val="28"/>
        </w:rPr>
      </w:pPr>
      <w:r>
        <w:rPr>
          <w:rFonts w:ascii="Times New Roman" w:hAnsi="Times New Roman"/>
          <w:b/>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Spacing"/>
        <w:ind w:left="426" w:right="283" w:hanging="0"/>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pPr>
        <w:pStyle w:val="NoSpacing"/>
        <w:jc w:val="both"/>
        <w:rPr>
          <w:rFonts w:ascii="Times New Roman" w:hAnsi="Times New Roman"/>
          <w:sz w:val="28"/>
          <w:szCs w:val="28"/>
        </w:rPr>
      </w:pPr>
      <w:r>
        <w:rPr>
          <w:rFonts w:ascii="Times New Roman" w:hAnsi="Times New Roman"/>
          <w:sz w:val="28"/>
          <w:szCs w:val="28"/>
        </w:rPr>
        <w:tab/>
        <w:t>1) Выписка из Единого государственного реестра юридических лиц, если заявителем является юридическое лицо (копия, 1 экземпляр). Получается в Федеральной налоговой службе России (ее территориальных отделах);</w:t>
      </w:r>
    </w:p>
    <w:p>
      <w:pPr>
        <w:pStyle w:val="NoSpacing"/>
        <w:jc w:val="both"/>
        <w:rPr>
          <w:rFonts w:ascii="Times New Roman" w:hAnsi="Times New Roman"/>
          <w:sz w:val="28"/>
          <w:szCs w:val="28"/>
        </w:rPr>
      </w:pPr>
      <w:r>
        <w:rPr>
          <w:rFonts w:ascii="Times New Roman" w:hAnsi="Times New Roman"/>
          <w:sz w:val="28"/>
          <w:szCs w:val="28"/>
        </w:rPr>
        <w:tab/>
        <w:t>2) Выписка Единого государственного реестра недвижимости о зарегистрированных правах на земельный участок (подлинник, 1 экземпляр). Получается в Управлении Федеральной службе государственной регистрации, кадастра и картографии по Краснодарскому краю (ее территориальных органах);</w:t>
      </w:r>
    </w:p>
    <w:p>
      <w:pPr>
        <w:pStyle w:val="NoSpacing"/>
        <w:jc w:val="both"/>
        <w:rPr>
          <w:rFonts w:ascii="Times New Roman" w:hAnsi="Times New Roman"/>
          <w:sz w:val="28"/>
          <w:szCs w:val="28"/>
        </w:rPr>
      </w:pPr>
      <w:r>
        <w:rPr>
          <w:rFonts w:ascii="Times New Roman" w:hAnsi="Times New Roman"/>
          <w:sz w:val="28"/>
          <w:szCs w:val="28"/>
        </w:rPr>
        <w:tab/>
        <w:t>3)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 при подаче уведомления о планируемом сносе объекта капитального строительства. Получается в Управлении Федеральной службе государственной регистрации, кадастра и картографии по Краснодарскому краю (ее территориальных органах).</w:t>
      </w:r>
    </w:p>
    <w:p>
      <w:pPr>
        <w:pStyle w:val="NoSpacing"/>
        <w:jc w:val="both"/>
        <w:rPr>
          <w:rFonts w:ascii="Times New Roman" w:hAnsi="Times New Roman"/>
          <w:sz w:val="28"/>
          <w:szCs w:val="28"/>
        </w:rPr>
      </w:pPr>
      <w:r>
        <w:rPr>
          <w:rFonts w:ascii="Times New Roman" w:hAnsi="Times New Roman"/>
          <w:sz w:val="28"/>
          <w:szCs w:val="28"/>
        </w:rPr>
        <w:tab/>
        <w:t>2.7.2. Непредставление заявителем указанных документов не является основанием для отказа заявителю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b/>
          <w:b/>
          <w:sz w:val="28"/>
          <w:szCs w:val="28"/>
        </w:rPr>
      </w:pPr>
      <w:r>
        <w:rPr>
          <w:rFonts w:ascii="Times New Roman" w:hAnsi="Times New Roman"/>
          <w:sz w:val="28"/>
          <w:szCs w:val="28"/>
        </w:rPr>
        <w:tab/>
        <w:tab/>
      </w:r>
      <w:r>
        <w:rPr>
          <w:rFonts w:ascii="Times New Roman" w:hAnsi="Times New Roman"/>
          <w:b/>
          <w:sz w:val="28"/>
          <w:szCs w:val="28"/>
        </w:rPr>
        <w:t xml:space="preserve">Подраздел 2.8. Указание на запрет требовать от заявителя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2.8.1. Орган, предоставляющий муниципальную услугу, не вправе:</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Михайловского сельского поселения Курганинского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pPr>
        <w:pStyle w:val="NoSpacing"/>
        <w:jc w:val="both"/>
        <w:rPr>
          <w:rFonts w:ascii="Times New Roman" w:hAnsi="Times New Roman"/>
          <w:sz w:val="28"/>
          <w:szCs w:val="28"/>
        </w:rPr>
      </w:pPr>
      <w:r>
        <w:rPr>
          <w:rFonts w:ascii="Times New Roman" w:hAnsi="Times New Roman"/>
          <w:sz w:val="28"/>
          <w:szCs w:val="28"/>
        </w:rPr>
        <w:tab/>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Spacing"/>
        <w:jc w:val="both"/>
        <w:rPr>
          <w:rFonts w:ascii="Times New Roman" w:hAnsi="Times New Roman"/>
          <w:sz w:val="28"/>
          <w:szCs w:val="28"/>
        </w:rPr>
      </w:pPr>
      <w:r>
        <w:rPr>
          <w:rFonts w:ascii="Times New Roman" w:hAnsi="Times New Roman"/>
          <w:sz w:val="28"/>
          <w:szCs w:val="28"/>
        </w:rPr>
        <w:tab/>
        <w:t>а) изменение требований нормативных правовых актов, касающихся предоставления муниципальной услуги, после первоначальной подачи уведомления;</w:t>
      </w:r>
    </w:p>
    <w:p>
      <w:pPr>
        <w:pStyle w:val="NoSpacing"/>
        <w:jc w:val="both"/>
        <w:rPr>
          <w:rFonts w:ascii="Times New Roman" w:hAnsi="Times New Roman"/>
          <w:sz w:val="28"/>
          <w:szCs w:val="28"/>
        </w:rPr>
      </w:pPr>
      <w:r>
        <w:rPr>
          <w:rFonts w:ascii="Times New Roman" w:hAnsi="Times New Roman"/>
          <w:sz w:val="28"/>
          <w:szCs w:val="28"/>
        </w:rPr>
        <w:tab/>
        <w:t>б) наличие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Spacing"/>
        <w:jc w:val="both"/>
        <w:rPr>
          <w:rFonts w:ascii="Times New Roman" w:hAnsi="Times New Roman"/>
          <w:sz w:val="28"/>
          <w:szCs w:val="28"/>
        </w:rPr>
      </w:pPr>
      <w:r>
        <w:rPr>
          <w:rFonts w:ascii="Times New Roman" w:hAnsi="Times New Roman"/>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w:t>
        <w:softHyphen/>
        <w:t>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Spacing"/>
        <w:jc w:val="both"/>
        <w:rPr>
          <w:rFonts w:ascii="Times New Roman" w:hAnsi="Times New Roman"/>
          <w:sz w:val="28"/>
          <w:szCs w:val="28"/>
        </w:rPr>
      </w:pPr>
      <w:r>
        <w:rPr>
          <w:rFonts w:ascii="Times New Roman" w:hAnsi="Times New Roman"/>
          <w:sz w:val="28"/>
          <w:szCs w:val="28"/>
        </w:rPr>
        <w:tab/>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2.9. Исчерпывающий перечень оснований для отказа </w:t>
      </w:r>
    </w:p>
    <w:p>
      <w:pPr>
        <w:pStyle w:val="NoSpacing"/>
        <w:jc w:val="center"/>
        <w:rPr>
          <w:rFonts w:ascii="Times New Roman" w:hAnsi="Times New Roman"/>
          <w:b/>
          <w:b/>
          <w:sz w:val="28"/>
          <w:szCs w:val="28"/>
        </w:rPr>
      </w:pPr>
      <w:r>
        <w:rPr>
          <w:rFonts w:ascii="Times New Roman" w:hAnsi="Times New Roman"/>
          <w:b/>
          <w:sz w:val="28"/>
          <w:szCs w:val="28"/>
        </w:rPr>
        <w:t>в приеме документов, необходимых для предоставления</w:t>
      </w:r>
    </w:p>
    <w:p>
      <w:pPr>
        <w:pStyle w:val="NoSpacing"/>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2.9.1. Основанием для отказа в приеме документов, необходимых для предоставления муниципальной услуги, являются:</w:t>
      </w:r>
    </w:p>
    <w:p>
      <w:pPr>
        <w:pStyle w:val="NoSpacing"/>
        <w:jc w:val="both"/>
        <w:rPr>
          <w:rFonts w:ascii="Times New Roman" w:hAnsi="Times New Roman"/>
          <w:sz w:val="28"/>
          <w:szCs w:val="28"/>
        </w:rPr>
      </w:pPr>
      <w:r>
        <w:rPr>
          <w:rFonts w:ascii="Times New Roman" w:hAnsi="Times New Roman"/>
          <w:sz w:val="28"/>
          <w:szCs w:val="28"/>
        </w:rPr>
        <w:tab/>
        <w:t>с уведомлением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pPr>
        <w:pStyle w:val="NoSpacing"/>
        <w:jc w:val="both"/>
        <w:rPr>
          <w:rFonts w:ascii="Times New Roman" w:hAnsi="Times New Roman"/>
          <w:sz w:val="28"/>
          <w:szCs w:val="28"/>
        </w:rPr>
      </w:pPr>
      <w:r>
        <w:rPr>
          <w:rFonts w:ascii="Times New Roman" w:hAnsi="Times New Roman"/>
          <w:sz w:val="28"/>
          <w:szCs w:val="28"/>
        </w:rPr>
        <w:tab/>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pPr>
        <w:pStyle w:val="NoSpacing"/>
        <w:jc w:val="both"/>
        <w:rPr>
          <w:rFonts w:ascii="Times New Roman" w:hAnsi="Times New Roman"/>
          <w:sz w:val="28"/>
          <w:szCs w:val="28"/>
        </w:rPr>
      </w:pPr>
      <w:r>
        <w:rPr>
          <w:rFonts w:ascii="Times New Roman" w:hAnsi="Times New Roman"/>
          <w:sz w:val="28"/>
          <w:szCs w:val="28"/>
        </w:rPr>
        <w:tab/>
        <w:t>если, уведомление и документы, поданные в форме электронного документа,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pPr>
        <w:pStyle w:val="NoSpacing"/>
        <w:jc w:val="both"/>
        <w:rPr>
          <w:rFonts w:ascii="Times New Roman" w:hAnsi="Times New Roman"/>
          <w:sz w:val="28"/>
          <w:szCs w:val="28"/>
        </w:rPr>
      </w:pPr>
      <w:r>
        <w:rPr>
          <w:rFonts w:ascii="Times New Roman" w:hAnsi="Times New Roman"/>
          <w:sz w:val="28"/>
          <w:szCs w:val="28"/>
        </w:rPr>
        <w:tab/>
        <w:t>2.9.2. О наличии основания для отказа в приеме документов заявителя информирует работник многофункционального центра (при обращении за услугой через многофункциональный центр) либо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Spacing"/>
        <w:jc w:val="both"/>
        <w:rPr>
          <w:rFonts w:ascii="Times New Roman" w:hAnsi="Times New Roman"/>
          <w:sz w:val="28"/>
          <w:szCs w:val="28"/>
        </w:rPr>
      </w:pPr>
      <w:r>
        <w:rPr>
          <w:rFonts w:ascii="Times New Roman" w:hAnsi="Times New Roman"/>
          <w:sz w:val="28"/>
          <w:szCs w:val="28"/>
        </w:rPr>
        <w:tab/>
        <w:t>Уведомление об отказе в приеме документов, необходимых для предоставления муниципальной услуги, по требованию заявителя подписывается работником многофункционального центра (при обращении за услугой через многофункциональный центр) либо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Spacing"/>
        <w:jc w:val="both"/>
        <w:rPr>
          <w:rFonts w:ascii="Times New Roman" w:hAnsi="Times New Roman"/>
          <w:sz w:val="28"/>
          <w:szCs w:val="28"/>
        </w:rPr>
      </w:pPr>
      <w:r>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pPr>
        <w:pStyle w:val="NoSpacing"/>
        <w:jc w:val="both"/>
        <w:rPr>
          <w:rFonts w:ascii="Times New Roman" w:hAnsi="Times New Roman"/>
          <w:sz w:val="28"/>
          <w:szCs w:val="28"/>
        </w:rPr>
      </w:pPr>
      <w:r>
        <w:rPr>
          <w:rFonts w:ascii="Times New Roman" w:hAnsi="Times New Roman"/>
          <w:sz w:val="28"/>
          <w:szCs w:val="28"/>
        </w:rPr>
        <w:tab/>
        <w:t>2.9.3. Заявитель вправе отозвать свое уведомление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pPr>
        <w:pStyle w:val="NoSpacing"/>
        <w:jc w:val="both"/>
        <w:rPr>
          <w:rFonts w:ascii="Times New Roman" w:hAnsi="Times New Roman"/>
          <w:sz w:val="28"/>
          <w:szCs w:val="28"/>
        </w:rPr>
      </w:pPr>
      <w:r>
        <w:rPr>
          <w:rFonts w:ascii="Times New Roman" w:hAnsi="Times New Roman"/>
          <w:sz w:val="28"/>
          <w:szCs w:val="28"/>
        </w:rPr>
        <w:tab/>
        <w:t>После получения органом, предоставляющим муниципальную услугу, указанного заявления, в течение 7 рабочих дней заявителю специалистом администрации возвращается пакет документов, приложенный к заявлению о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2.9.4. Не допускается отказ в приеме уведомления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pPr>
        <w:pStyle w:val="NoSpacing"/>
        <w:jc w:val="both"/>
        <w:rPr>
          <w:rFonts w:ascii="Times New Roman" w:hAnsi="Times New Roman"/>
          <w:sz w:val="28"/>
          <w:szCs w:val="28"/>
        </w:rPr>
      </w:pPr>
      <w:r>
        <w:rPr>
          <w:rFonts w:ascii="Times New Roman" w:hAnsi="Times New Roman"/>
          <w:sz w:val="28"/>
          <w:szCs w:val="28"/>
        </w:rPr>
        <w:tab/>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2.10. Исчерпывающий перечень оснований для приостановления или отказа в предоставлении </w:t>
      </w:r>
    </w:p>
    <w:p>
      <w:pPr>
        <w:pStyle w:val="NoSpacing"/>
        <w:jc w:val="center"/>
        <w:rPr>
          <w:rFonts w:ascii="Times New Roman" w:hAnsi="Times New Roman"/>
          <w:b/>
          <w:b/>
          <w:sz w:val="28"/>
          <w:szCs w:val="28"/>
        </w:rPr>
      </w:pPr>
      <w:r>
        <w:rPr>
          <w:rFonts w:ascii="Times New Roman" w:hAnsi="Times New Roman"/>
          <w:b/>
          <w:sz w:val="28"/>
          <w:szCs w:val="28"/>
        </w:rPr>
        <w:t>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2.10.1. Основания для приостановления предоставления муниципальной услуги законодательством Российской Федерации не предусмотрены.</w:t>
      </w:r>
    </w:p>
    <w:p>
      <w:pPr>
        <w:pStyle w:val="NoSpacing"/>
        <w:jc w:val="both"/>
        <w:rPr>
          <w:rFonts w:ascii="Times New Roman" w:hAnsi="Times New Roman"/>
          <w:sz w:val="28"/>
          <w:szCs w:val="28"/>
        </w:rPr>
      </w:pPr>
      <w:r>
        <w:rPr>
          <w:rFonts w:ascii="Times New Roman" w:hAnsi="Times New Roman"/>
          <w:sz w:val="28"/>
          <w:szCs w:val="28"/>
        </w:rPr>
        <w:tab/>
        <w:t>2.10.2. Основаниями для отказа в предоставлении муниципальной услуги являются:</w:t>
      </w:r>
    </w:p>
    <w:p>
      <w:pPr>
        <w:pStyle w:val="NoSpacing"/>
        <w:jc w:val="both"/>
        <w:rPr>
          <w:rFonts w:ascii="Times New Roman" w:hAnsi="Times New Roman"/>
          <w:sz w:val="28"/>
          <w:szCs w:val="28"/>
        </w:rPr>
      </w:pPr>
      <w:r>
        <w:rPr>
          <w:rFonts w:ascii="Times New Roman" w:hAnsi="Times New Roman"/>
          <w:sz w:val="28"/>
          <w:szCs w:val="28"/>
        </w:rPr>
        <w:tab/>
        <w:t>1) в случае, если у заявителя в соответствии с действующим законодательством и подразделом 1.2 раздела 2 регламента, отсутствует право на предоставление ему запрашиваемой муниципальной услуги;</w:t>
      </w:r>
    </w:p>
    <w:p>
      <w:pPr>
        <w:pStyle w:val="NoSpacing"/>
        <w:jc w:val="both"/>
        <w:rPr>
          <w:rFonts w:ascii="Times New Roman" w:hAnsi="Times New Roman"/>
          <w:sz w:val="28"/>
          <w:szCs w:val="28"/>
        </w:rPr>
      </w:pPr>
      <w:r>
        <w:rPr>
          <w:rFonts w:ascii="Times New Roman" w:hAnsi="Times New Roman"/>
          <w:sz w:val="28"/>
          <w:szCs w:val="28"/>
        </w:rPr>
        <w:tab/>
        <w:t>2) обращение заявителя об оказании муниципальной услуги, предоставление которой не осуществляется органом, предоставляющим муниципальную услугу;</w:t>
      </w:r>
    </w:p>
    <w:p>
      <w:pPr>
        <w:pStyle w:val="NoSpacing"/>
        <w:jc w:val="both"/>
        <w:rPr>
          <w:rFonts w:ascii="Times New Roman" w:hAnsi="Times New Roman"/>
          <w:sz w:val="28"/>
          <w:szCs w:val="28"/>
        </w:rPr>
      </w:pPr>
      <w:r>
        <w:rPr>
          <w:rFonts w:ascii="Times New Roman" w:hAnsi="Times New Roman"/>
          <w:sz w:val="28"/>
          <w:szCs w:val="28"/>
        </w:rPr>
        <w:tab/>
        <w:t>3) непредставление заявителем документов (документа), указанных в пункте 2.6.1 подраздела 2.6 раздела 2 регламента, обязанность по предоставлению которых возложена на заявителя.</w:t>
      </w:r>
    </w:p>
    <w:p>
      <w:pPr>
        <w:pStyle w:val="NoSpacing"/>
        <w:jc w:val="both"/>
        <w:rPr>
          <w:rFonts w:ascii="Times New Roman" w:hAnsi="Times New Roman"/>
          <w:sz w:val="28"/>
          <w:szCs w:val="28"/>
        </w:rPr>
      </w:pPr>
      <w:r>
        <w:rPr>
          <w:rFonts w:ascii="Times New Roman" w:hAnsi="Times New Roman"/>
          <w:sz w:val="28"/>
          <w:szCs w:val="28"/>
        </w:rPr>
        <w:tab/>
        <w:t>2.10.3.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2.10.4. Не допускается отказ в предоставлении муниципальной услуги, в случае, если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pPr>
        <w:pStyle w:val="NoSpacing"/>
        <w:jc w:val="both"/>
        <w:rPr>
          <w:rFonts w:ascii="Times New Roman" w:hAnsi="Times New Roman"/>
          <w:sz w:val="28"/>
          <w:szCs w:val="28"/>
        </w:rPr>
      </w:pPr>
      <w:r>
        <w:rPr>
          <w:rFonts w:ascii="Times New Roman" w:hAnsi="Times New Roman"/>
          <w:sz w:val="28"/>
          <w:szCs w:val="28"/>
        </w:rPr>
        <w:tab/>
        <w:t>2.10.5. Отказ в предоставлении муниципальной услуги не препятствует повторному обращению после устранения причины, послужившей основанием для отказа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Отказ в предоставлении муниципальной услуги может быть оспорен в судебном порядке.</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2.11. Перечень услуг, которые являются </w:t>
      </w:r>
    </w:p>
    <w:p>
      <w:pPr>
        <w:pStyle w:val="NoSpacing"/>
        <w:jc w:val="center"/>
        <w:rPr>
          <w:rFonts w:ascii="Times New Roman" w:hAnsi="Times New Roman"/>
          <w:b/>
          <w:b/>
          <w:sz w:val="28"/>
          <w:szCs w:val="28"/>
        </w:rPr>
      </w:pPr>
      <w:r>
        <w:rPr>
          <w:rFonts w:ascii="Times New Roman" w:hAnsi="Times New Roman"/>
          <w:b/>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Услугой, которая является необходимой и обязательной для предоставления муниципальной услуги является:</w:t>
      </w:r>
    </w:p>
    <w:p>
      <w:pPr>
        <w:pStyle w:val="NoSpacing"/>
        <w:jc w:val="both"/>
        <w:rPr>
          <w:rFonts w:ascii="Times New Roman" w:hAnsi="Times New Roman"/>
          <w:sz w:val="28"/>
          <w:szCs w:val="28"/>
        </w:rPr>
      </w:pPr>
      <w:r>
        <w:rPr>
          <w:rFonts w:ascii="Times New Roman" w:hAnsi="Times New Roman"/>
          <w:sz w:val="28"/>
          <w:szCs w:val="28"/>
        </w:rPr>
        <w:tab/>
        <w:t>1) подготовка и выдача результатов и материалов обследования объекта капитального строительства экспертной организацией (экспертом), имеющей (имеющим) допуск соответствующей саморегулируемой организации;</w:t>
      </w:r>
    </w:p>
    <w:p>
      <w:pPr>
        <w:pStyle w:val="NoSpacing"/>
        <w:jc w:val="both"/>
        <w:rPr>
          <w:rFonts w:ascii="Times New Roman" w:hAnsi="Times New Roman"/>
          <w:sz w:val="28"/>
          <w:szCs w:val="28"/>
        </w:rPr>
      </w:pPr>
      <w:r>
        <w:rPr>
          <w:rFonts w:ascii="Times New Roman" w:hAnsi="Times New Roman"/>
          <w:sz w:val="28"/>
          <w:szCs w:val="28"/>
        </w:rPr>
        <w:tab/>
        <w:t xml:space="preserve">2)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2.12. Порядок, размер и основания взимания </w:t>
      </w:r>
    </w:p>
    <w:p>
      <w:pPr>
        <w:pStyle w:val="NoSpacing"/>
        <w:jc w:val="center"/>
        <w:rPr>
          <w:rFonts w:ascii="Times New Roman" w:hAnsi="Times New Roman"/>
          <w:b/>
          <w:b/>
          <w:sz w:val="28"/>
          <w:szCs w:val="28"/>
        </w:rPr>
      </w:pPr>
      <w:r>
        <w:rPr>
          <w:rFonts w:ascii="Times New Roman" w:hAnsi="Times New Roman"/>
          <w:b/>
          <w:sz w:val="28"/>
          <w:szCs w:val="28"/>
        </w:rPr>
        <w:t xml:space="preserve">государственной пошлины или иной платы, взимаемой </w:t>
      </w:r>
    </w:p>
    <w:p>
      <w:pPr>
        <w:pStyle w:val="NoSpacing"/>
        <w:jc w:val="center"/>
        <w:rPr>
          <w:rFonts w:ascii="Times New Roman" w:hAnsi="Times New Roman"/>
          <w:b/>
          <w:b/>
          <w:sz w:val="28"/>
          <w:szCs w:val="28"/>
        </w:rPr>
      </w:pPr>
      <w:r>
        <w:rPr>
          <w:rFonts w:ascii="Times New Roman" w:hAnsi="Times New Roman"/>
          <w:b/>
          <w:sz w:val="28"/>
          <w:szCs w:val="28"/>
        </w:rPr>
        <w:t>за предоставление муниципальной услуги Государственная пошлина</w:t>
      </w:r>
    </w:p>
    <w:p>
      <w:pPr>
        <w:pStyle w:val="NoSpacing"/>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или иная плата за предоставление муниципальной услуги не взимается</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бесплатно</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2.13. Порядок, размер и основания взимания платы </w:t>
      </w:r>
    </w:p>
    <w:p>
      <w:pPr>
        <w:pStyle w:val="NoSpacing"/>
        <w:jc w:val="center"/>
        <w:rPr>
          <w:rFonts w:ascii="Times New Roman" w:hAnsi="Times New Roman"/>
          <w:b/>
          <w:b/>
          <w:sz w:val="28"/>
          <w:szCs w:val="28"/>
        </w:rPr>
      </w:pPr>
      <w:r>
        <w:rPr>
          <w:rFonts w:ascii="Times New Roman" w:hAnsi="Times New Roman"/>
          <w:b/>
          <w:sz w:val="28"/>
          <w:szCs w:val="28"/>
        </w:rPr>
        <w:t xml:space="preserve">за предоставление услуг, которые являются необходимыми и обязательными для предоставления муниципальной услуги, </w:t>
      </w:r>
    </w:p>
    <w:p>
      <w:pPr>
        <w:pStyle w:val="NoSpacing"/>
        <w:jc w:val="center"/>
        <w:rPr>
          <w:rFonts w:ascii="Times New Roman" w:hAnsi="Times New Roman"/>
          <w:b/>
          <w:b/>
          <w:sz w:val="28"/>
          <w:szCs w:val="28"/>
        </w:rPr>
      </w:pPr>
      <w:r>
        <w:rPr>
          <w:rFonts w:ascii="Times New Roman" w:hAnsi="Times New Roman"/>
          <w:b/>
          <w:sz w:val="28"/>
          <w:szCs w:val="28"/>
        </w:rPr>
        <w:t>включая информацию о методике расчета размера такой платы</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ab/>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2.14. Максимальный срок ожидания в очереди при </w:t>
      </w:r>
    </w:p>
    <w:p>
      <w:pPr>
        <w:pStyle w:val="NoSpacing"/>
        <w:jc w:val="center"/>
        <w:rPr>
          <w:rFonts w:ascii="Times New Roman" w:hAnsi="Times New Roman"/>
          <w:b/>
          <w:b/>
          <w:sz w:val="28"/>
          <w:szCs w:val="28"/>
        </w:rPr>
      </w:pPr>
      <w:r>
        <w:rPr>
          <w:rFonts w:ascii="Times New Roman" w:hAnsi="Times New Roman"/>
          <w:b/>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pPr>
        <w:pStyle w:val="NoSpacing"/>
        <w:jc w:val="center"/>
        <w:rPr>
          <w:rFonts w:ascii="Times New Roman" w:hAnsi="Times New Roman"/>
          <w:b/>
          <w:b/>
          <w:sz w:val="28"/>
          <w:szCs w:val="28"/>
        </w:rPr>
      </w:pPr>
      <w:r>
        <w:rPr>
          <w:rFonts w:ascii="Times New Roman" w:hAnsi="Times New Roman"/>
          <w:b/>
          <w:sz w:val="28"/>
          <w:szCs w:val="28"/>
        </w:rPr>
        <w:t>предоставления таких услуг</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Срок ожидания в очереди при подаче уведомления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личном приеме не должен превышать 15 минут.</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w:t>
      </w:r>
    </w:p>
    <w:p>
      <w:pPr>
        <w:pStyle w:val="NoSpacing"/>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услуги, в том числе в электронной форме</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 xml:space="preserve">Уведомление и документы, необходимые для предоставления муниципальной услуги, в соответствии с пунктом 2.6.1 подраздела 2.6 и в подразделе 2.7 раздела 2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pPr>
        <w:pStyle w:val="NoSpacing"/>
        <w:jc w:val="both"/>
        <w:rPr>
          <w:rFonts w:ascii="Times New Roman" w:hAnsi="Times New Roman"/>
          <w:sz w:val="28"/>
          <w:szCs w:val="28"/>
        </w:rPr>
      </w:pPr>
      <w:r>
        <w:rPr>
          <w:rFonts w:ascii="Times New Roman" w:hAnsi="Times New Roman"/>
          <w:sz w:val="28"/>
          <w:szCs w:val="28"/>
        </w:rPr>
        <w:tab/>
        <w:t>В случае поступления уведомления и документов по окончании рабочего дня или в выходной (нерабочий или праздничный) день их регистрация осу</w:t>
        <w:softHyphen/>
        <w:t>ществляется в первый, следующий за ним, рабочий день.</w:t>
      </w:r>
    </w:p>
    <w:p>
      <w:pPr>
        <w:pStyle w:val="NoSpacing"/>
        <w:jc w:val="both"/>
        <w:rPr>
          <w:rFonts w:ascii="Times New Roman" w:hAnsi="Times New Roman"/>
          <w:sz w:val="28"/>
          <w:szCs w:val="28"/>
        </w:rPr>
      </w:pPr>
      <w:r>
        <w:rPr>
          <w:rFonts w:ascii="Times New Roman" w:hAnsi="Times New Roman"/>
          <w:sz w:val="28"/>
          <w:szCs w:val="28"/>
        </w:rPr>
        <w:tab/>
        <w:t>Срок регистрации уведомления и документов (содержащихся в них сведений), представленных заявителем, не может превышать двадцати минут.</w:t>
      </w:r>
    </w:p>
    <w:p>
      <w:pPr>
        <w:pStyle w:val="NoSpacing"/>
        <w:jc w:val="both"/>
        <w:rPr>
          <w:rFonts w:ascii="Times New Roman" w:hAnsi="Times New Roman"/>
          <w:sz w:val="28"/>
          <w:szCs w:val="28"/>
        </w:rPr>
      </w:pPr>
      <w:r>
        <w:rPr>
          <w:rFonts w:ascii="Times New Roman" w:hAnsi="Times New Roman"/>
          <w:sz w:val="28"/>
          <w:szCs w:val="28"/>
        </w:rPr>
        <w:tab/>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3.7.5 подраздела 3.7 раздела 3 регламента.</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2.16. Требования к помещениям, в которых предоставляется муниципальная услуга, к залу ожидания, местам для заполнения </w:t>
      </w:r>
    </w:p>
    <w:p>
      <w:pPr>
        <w:pStyle w:val="NoSpacing"/>
        <w:jc w:val="center"/>
        <w:rPr>
          <w:rFonts w:ascii="Times New Roman" w:hAnsi="Times New Roman"/>
          <w:b/>
          <w:b/>
          <w:sz w:val="28"/>
          <w:szCs w:val="28"/>
        </w:rPr>
      </w:pPr>
      <w:r>
        <w:rPr>
          <w:rFonts w:ascii="Times New Roman" w:hAnsi="Times New Roman"/>
          <w:b/>
          <w:sz w:val="28"/>
          <w:szCs w:val="28"/>
        </w:rPr>
        <w:t xml:space="preserve">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w:t>
      </w:r>
    </w:p>
    <w:p>
      <w:pPr>
        <w:pStyle w:val="NoSpacing"/>
        <w:jc w:val="center"/>
        <w:rPr>
          <w:rFonts w:ascii="Times New Roman" w:hAnsi="Times New Roman"/>
          <w:b/>
          <w:b/>
          <w:sz w:val="28"/>
          <w:szCs w:val="28"/>
        </w:rPr>
      </w:pPr>
      <w:r>
        <w:rPr>
          <w:rFonts w:ascii="Times New Roman" w:hAnsi="Times New Roman"/>
          <w:b/>
          <w:sz w:val="28"/>
          <w:szCs w:val="28"/>
        </w:rPr>
        <w:t xml:space="preserve">о порядке предоставления такой услуги, в том числе к обеспечению доступности для инвалидов указанных объектов в соответствии </w:t>
      </w:r>
    </w:p>
    <w:p>
      <w:pPr>
        <w:pStyle w:val="NoSpacing"/>
        <w:jc w:val="center"/>
        <w:rPr>
          <w:rFonts w:ascii="Times New Roman" w:hAnsi="Times New Roman"/>
          <w:b/>
          <w:b/>
          <w:sz w:val="28"/>
          <w:szCs w:val="28"/>
        </w:rPr>
      </w:pPr>
      <w:r>
        <w:rPr>
          <w:rFonts w:ascii="Times New Roman" w:hAnsi="Times New Roman"/>
          <w:b/>
          <w:sz w:val="28"/>
          <w:szCs w:val="28"/>
        </w:rPr>
        <w:t xml:space="preserve">с законодательством Российской Федерации о социальной </w:t>
      </w:r>
    </w:p>
    <w:p>
      <w:pPr>
        <w:pStyle w:val="NoSpacing"/>
        <w:jc w:val="center"/>
        <w:rPr>
          <w:rFonts w:ascii="Times New Roman" w:hAnsi="Times New Roman"/>
          <w:b/>
          <w:b/>
          <w:sz w:val="28"/>
          <w:szCs w:val="28"/>
        </w:rPr>
      </w:pPr>
      <w:r>
        <w:rPr>
          <w:rFonts w:ascii="Times New Roman" w:hAnsi="Times New Roman"/>
          <w:b/>
          <w:sz w:val="28"/>
          <w:szCs w:val="28"/>
        </w:rPr>
        <w:t>защите инвалидов</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NoSpacing"/>
        <w:jc w:val="both"/>
        <w:rPr>
          <w:rFonts w:ascii="Times New Roman" w:hAnsi="Times New Roman"/>
          <w:sz w:val="28"/>
          <w:szCs w:val="28"/>
        </w:rPr>
      </w:pPr>
      <w:r>
        <w:rPr>
          <w:rFonts w:ascii="Times New Roman" w:hAnsi="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pPr>
        <w:pStyle w:val="NoSpacing"/>
        <w:jc w:val="both"/>
        <w:rPr>
          <w:rFonts w:ascii="Times New Roman" w:hAnsi="Times New Roman"/>
          <w:sz w:val="28"/>
          <w:szCs w:val="28"/>
        </w:rPr>
      </w:pPr>
      <w:r>
        <w:rPr>
          <w:rFonts w:ascii="Times New Roman" w:hAnsi="Times New Roman"/>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Михайловского сельского Курганинского района (далее – помещения, в которых предоставляется муниципальная услуга).</w:t>
      </w:r>
    </w:p>
    <w:p>
      <w:pPr>
        <w:pStyle w:val="NoSpacing"/>
        <w:jc w:val="both"/>
        <w:rPr>
          <w:rFonts w:ascii="Times New Roman" w:hAnsi="Times New Roman"/>
          <w:sz w:val="28"/>
          <w:szCs w:val="28"/>
        </w:rPr>
      </w:pPr>
      <w:r>
        <w:rPr>
          <w:rFonts w:ascii="Times New Roman" w:hAnsi="Times New Roman"/>
          <w:sz w:val="28"/>
          <w:szCs w:val="28"/>
        </w:rPr>
        <w:tab/>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pPr>
        <w:pStyle w:val="NoSpacing"/>
        <w:jc w:val="both"/>
        <w:rPr>
          <w:rFonts w:ascii="Times New Roman" w:hAnsi="Times New Roman"/>
          <w:sz w:val="28"/>
          <w:szCs w:val="28"/>
        </w:rPr>
      </w:pPr>
      <w:r>
        <w:rPr>
          <w:rFonts w:ascii="Times New Roman" w:hAnsi="Times New Roman"/>
          <w:sz w:val="28"/>
          <w:szCs w:val="28"/>
        </w:rPr>
        <w:tab/>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Spacing"/>
        <w:jc w:val="both"/>
        <w:rPr>
          <w:rFonts w:ascii="Times New Roman" w:hAnsi="Times New Roman"/>
          <w:sz w:val="28"/>
          <w:szCs w:val="28"/>
        </w:rPr>
      </w:pPr>
      <w:r>
        <w:rPr>
          <w:rFonts w:ascii="Times New Roman" w:hAnsi="Times New Roman"/>
          <w:sz w:val="28"/>
          <w:szCs w:val="28"/>
        </w:rPr>
        <w:tab/>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Spacing"/>
        <w:jc w:val="both"/>
        <w:rPr>
          <w:rFonts w:ascii="Times New Roman" w:hAnsi="Times New Roman"/>
          <w:sz w:val="28"/>
          <w:szCs w:val="28"/>
        </w:rPr>
      </w:pPr>
      <w:r>
        <w:rPr>
          <w:rFonts w:ascii="Times New Roman" w:hAnsi="Times New Roman"/>
          <w:sz w:val="28"/>
          <w:szCs w:val="28"/>
        </w:rPr>
        <w:tab/>
        <w:t>2.16.3. Помещения для приема заявителей должны соответствовать ком</w:t>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pPr>
        <w:pStyle w:val="NoSpacing"/>
        <w:jc w:val="both"/>
        <w:rPr>
          <w:rFonts w:ascii="Times New Roman" w:hAnsi="Times New Roman"/>
          <w:sz w:val="28"/>
          <w:szCs w:val="28"/>
        </w:rPr>
      </w:pPr>
      <w:r>
        <w:rPr>
          <w:rFonts w:ascii="Times New Roman" w:hAnsi="Times New Roman"/>
          <w:sz w:val="28"/>
          <w:szCs w:val="28"/>
        </w:rPr>
        <w:t>комфортное расположение заявителя и специалиста органа, предоставляющего муниципальную услугу;</w:t>
      </w:r>
    </w:p>
    <w:p>
      <w:pPr>
        <w:pStyle w:val="NoSpacing"/>
        <w:jc w:val="both"/>
        <w:rPr>
          <w:rFonts w:ascii="Times New Roman" w:hAnsi="Times New Roman"/>
          <w:sz w:val="28"/>
          <w:szCs w:val="28"/>
        </w:rPr>
      </w:pPr>
      <w:r>
        <w:rPr>
          <w:rFonts w:ascii="Times New Roman" w:hAnsi="Times New Roman"/>
          <w:sz w:val="28"/>
          <w:szCs w:val="28"/>
        </w:rPr>
        <w:tab/>
        <w:t>возможность и удобство оформления заявителем письменного обращения;</w:t>
      </w:r>
    </w:p>
    <w:p>
      <w:pPr>
        <w:pStyle w:val="NoSpacing"/>
        <w:jc w:val="both"/>
        <w:rPr>
          <w:rFonts w:ascii="Times New Roman" w:hAnsi="Times New Roman"/>
          <w:sz w:val="28"/>
          <w:szCs w:val="28"/>
        </w:rPr>
      </w:pPr>
      <w:r>
        <w:rPr>
          <w:rFonts w:ascii="Times New Roman" w:hAnsi="Times New Roman"/>
          <w:sz w:val="28"/>
          <w:szCs w:val="28"/>
        </w:rPr>
        <w:tab/>
        <w:t>телефонную связь;</w:t>
      </w:r>
    </w:p>
    <w:p>
      <w:pPr>
        <w:pStyle w:val="NoSpacing"/>
        <w:jc w:val="both"/>
        <w:rPr>
          <w:rFonts w:ascii="Times New Roman" w:hAnsi="Times New Roman"/>
          <w:sz w:val="28"/>
          <w:szCs w:val="28"/>
        </w:rPr>
      </w:pPr>
      <w:r>
        <w:rPr>
          <w:rFonts w:ascii="Times New Roman" w:hAnsi="Times New Roman"/>
          <w:sz w:val="28"/>
          <w:szCs w:val="28"/>
        </w:rPr>
        <w:tab/>
        <w:t>возможность копирования документов;</w:t>
      </w:r>
    </w:p>
    <w:p>
      <w:pPr>
        <w:pStyle w:val="NoSpacing"/>
        <w:jc w:val="both"/>
        <w:rPr>
          <w:rFonts w:ascii="Times New Roman" w:hAnsi="Times New Roman"/>
          <w:sz w:val="28"/>
          <w:szCs w:val="28"/>
        </w:rPr>
      </w:pPr>
      <w:r>
        <w:rPr>
          <w:rFonts w:ascii="Times New Roman" w:hAnsi="Times New Roman"/>
          <w:sz w:val="28"/>
          <w:szCs w:val="28"/>
        </w:rPr>
        <w:tab/>
        <w:t>доступ к нормативным правовым актам, регулирующим предоставление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наличие письменных принадлежностей и бумаги формата A4.</w:t>
      </w:r>
    </w:p>
    <w:p>
      <w:pPr>
        <w:pStyle w:val="NoSpacing"/>
        <w:jc w:val="both"/>
        <w:rPr>
          <w:rFonts w:ascii="Times New Roman" w:hAnsi="Times New Roman"/>
          <w:sz w:val="28"/>
          <w:szCs w:val="28"/>
        </w:rPr>
      </w:pPr>
      <w:r>
        <w:rPr>
          <w:rFonts w:ascii="Times New Roman" w:hAnsi="Times New Roman"/>
          <w:sz w:val="28"/>
          <w:szCs w:val="28"/>
        </w:rPr>
        <w:tab/>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pPr>
        <w:pStyle w:val="NoSpacing"/>
        <w:jc w:val="both"/>
        <w:rPr>
          <w:rFonts w:ascii="Times New Roman" w:hAnsi="Times New Roman"/>
          <w:sz w:val="28"/>
          <w:szCs w:val="28"/>
        </w:rPr>
      </w:pPr>
      <w:r>
        <w:rPr>
          <w:rFonts w:ascii="Times New Roman" w:hAnsi="Times New Roman"/>
          <w:sz w:val="28"/>
          <w:szCs w:val="28"/>
        </w:rPr>
        <w:tab/>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Spacing"/>
        <w:jc w:val="both"/>
        <w:rPr>
          <w:rFonts w:ascii="Times New Roman" w:hAnsi="Times New Roman"/>
          <w:sz w:val="28"/>
          <w:szCs w:val="28"/>
        </w:rPr>
      </w:pPr>
      <w:r>
        <w:rPr>
          <w:rFonts w:ascii="Times New Roman" w:hAnsi="Times New Roman"/>
          <w:sz w:val="28"/>
          <w:szCs w:val="28"/>
        </w:rPr>
        <w:tab/>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pPr>
        <w:pStyle w:val="NoSpacing"/>
        <w:jc w:val="both"/>
        <w:rPr>
          <w:rFonts w:ascii="Times New Roman" w:hAnsi="Times New Roman"/>
          <w:sz w:val="28"/>
          <w:szCs w:val="28"/>
        </w:rPr>
      </w:pPr>
      <w:r>
        <w:rPr>
          <w:rFonts w:ascii="Times New Roman" w:hAnsi="Times New Roman"/>
          <w:sz w:val="28"/>
          <w:szCs w:val="28"/>
        </w:rPr>
        <w:tab/>
        <w:t>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pPr>
        <w:pStyle w:val="NoSpacing"/>
        <w:jc w:val="both"/>
        <w:rPr>
          <w:rFonts w:ascii="Times New Roman" w:hAnsi="Times New Roman"/>
          <w:sz w:val="28"/>
          <w:szCs w:val="28"/>
        </w:rPr>
      </w:pPr>
      <w:r>
        <w:rPr>
          <w:rFonts w:ascii="Times New Roman" w:hAnsi="Times New Roman"/>
          <w:sz w:val="28"/>
          <w:szCs w:val="28"/>
        </w:rPr>
        <w:tab/>
        <w:t>Информационные стенды размещаются на видном, доступном месте.</w:t>
      </w:r>
    </w:p>
    <w:p>
      <w:pPr>
        <w:pStyle w:val="NoSpacing"/>
        <w:jc w:val="both"/>
        <w:rPr>
          <w:rFonts w:ascii="Times New Roman" w:hAnsi="Times New Roman"/>
          <w:sz w:val="28"/>
          <w:szCs w:val="28"/>
        </w:rPr>
      </w:pPr>
      <w:r>
        <w:rPr>
          <w:rFonts w:ascii="Times New Roman" w:hAnsi="Times New Roman"/>
          <w:sz w:val="28"/>
          <w:szCs w:val="28"/>
        </w:rPr>
        <w:tab/>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pPr>
        <w:pStyle w:val="NoSpacing"/>
        <w:jc w:val="both"/>
        <w:rPr>
          <w:rFonts w:ascii="Times New Roman" w:hAnsi="Times New Roman"/>
          <w:sz w:val="28"/>
          <w:szCs w:val="28"/>
        </w:rPr>
      </w:pPr>
      <w:r>
        <w:rPr>
          <w:rFonts w:ascii="Times New Roman" w:hAnsi="Times New Roman"/>
          <w:sz w:val="28"/>
          <w:szCs w:val="28"/>
        </w:rPr>
        <w:tab/>
        <w:t>справочная информация;</w:t>
      </w:r>
    </w:p>
    <w:p>
      <w:pPr>
        <w:pStyle w:val="NoSpacing"/>
        <w:jc w:val="both"/>
        <w:rPr>
          <w:rFonts w:ascii="Times New Roman" w:hAnsi="Times New Roman"/>
          <w:sz w:val="28"/>
          <w:szCs w:val="28"/>
        </w:rPr>
      </w:pPr>
      <w:r>
        <w:rPr>
          <w:rFonts w:ascii="Times New Roman" w:hAnsi="Times New Roman"/>
          <w:sz w:val="28"/>
          <w:szCs w:val="28"/>
        </w:rPr>
        <w:tab/>
        <w:t xml:space="preserve">порядок предоставления муниципальной услуги, в том числе в форме </w:t>
        <w:tab/>
        <w:t>информационных материалов (памяток, брошюр, буклетов и т.д.);</w:t>
      </w:r>
    </w:p>
    <w:p>
      <w:pPr>
        <w:pStyle w:val="NoSpacing"/>
        <w:jc w:val="both"/>
        <w:rPr>
          <w:rFonts w:ascii="Times New Roman" w:hAnsi="Times New Roman"/>
          <w:sz w:val="28"/>
          <w:szCs w:val="28"/>
        </w:rPr>
      </w:pPr>
      <w:r>
        <w:rPr>
          <w:rFonts w:ascii="Times New Roman" w:hAnsi="Times New Roman"/>
          <w:sz w:val="28"/>
          <w:szCs w:val="28"/>
        </w:rPr>
        <w:tab/>
        <w:t>формы заявлений о предоставлении муниципальной услуги (уведомлений) и образцы их заполнения;</w:t>
      </w:r>
    </w:p>
    <w:p>
      <w:pPr>
        <w:pStyle w:val="NoSpacing"/>
        <w:jc w:val="both"/>
        <w:rPr>
          <w:rFonts w:ascii="Times New Roman" w:hAnsi="Times New Roman"/>
          <w:sz w:val="28"/>
          <w:szCs w:val="28"/>
        </w:rPr>
      </w:pPr>
      <w:r>
        <w:rPr>
          <w:rFonts w:ascii="Times New Roman" w:hAnsi="Times New Roman"/>
          <w:sz w:val="28"/>
          <w:szCs w:val="28"/>
        </w:rPr>
        <w:tab/>
        <w:t>перечень документов, необходимых для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досудебный (внесудебный) порядок обжалования решений и действий (бездействия) администрации Михайловского сельского поселения Курганинского района, а также должностных лиц и муниципальных служащих;</w:t>
      </w:r>
    </w:p>
    <w:p>
      <w:pPr>
        <w:pStyle w:val="NoSpacing"/>
        <w:jc w:val="both"/>
        <w:rPr>
          <w:rFonts w:ascii="Times New Roman" w:hAnsi="Times New Roman"/>
          <w:sz w:val="28"/>
          <w:szCs w:val="28"/>
        </w:rPr>
      </w:pPr>
      <w:r>
        <w:rPr>
          <w:rFonts w:ascii="Times New Roman" w:hAnsi="Times New Roman"/>
          <w:sz w:val="28"/>
          <w:szCs w:val="28"/>
        </w:rPr>
        <w:tab/>
        <w:t>иную информацию, необходимую для получения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(уведомлений) и образцов их заполнения, перечней документов требования к размеру шрифта и формату листа могут быть снижены.</w:t>
      </w:r>
    </w:p>
    <w:p>
      <w:pPr>
        <w:pStyle w:val="NoSpacing"/>
        <w:jc w:val="both"/>
        <w:rPr>
          <w:rFonts w:ascii="Times New Roman" w:hAnsi="Times New Roman"/>
          <w:sz w:val="28"/>
          <w:szCs w:val="28"/>
        </w:rPr>
      </w:pPr>
      <w:r>
        <w:rPr>
          <w:rFonts w:ascii="Times New Roman" w:hAnsi="Times New Roman"/>
          <w:sz w:val="28"/>
          <w:szCs w:val="28"/>
        </w:rPr>
        <w:tab/>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Spacing"/>
        <w:jc w:val="both"/>
        <w:rPr>
          <w:rFonts w:ascii="Times New Roman" w:hAnsi="Times New Roman"/>
          <w:sz w:val="28"/>
          <w:szCs w:val="28"/>
        </w:rPr>
      </w:pPr>
      <w:r>
        <w:rPr>
          <w:rFonts w:ascii="Times New Roman" w:hAnsi="Times New Roman"/>
          <w:sz w:val="28"/>
          <w:szCs w:val="28"/>
        </w:rPr>
        <w:tab/>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Spacing"/>
        <w:jc w:val="both"/>
        <w:rPr>
          <w:rFonts w:ascii="Times New Roman" w:hAnsi="Times New Roman"/>
          <w:sz w:val="28"/>
          <w:szCs w:val="28"/>
        </w:rPr>
      </w:pPr>
      <w:r>
        <w:rPr>
          <w:rFonts w:ascii="Times New Roman" w:hAnsi="Times New Roman"/>
          <w:sz w:val="28"/>
          <w:szCs w:val="28"/>
        </w:rPr>
        <w:ta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Spacing"/>
        <w:jc w:val="both"/>
        <w:rPr>
          <w:rFonts w:ascii="Times New Roman" w:hAnsi="Times New Roman"/>
          <w:sz w:val="28"/>
          <w:szCs w:val="28"/>
        </w:rPr>
      </w:pPr>
      <w:r>
        <w:rPr>
          <w:rFonts w:ascii="Times New Roman" w:hAnsi="Times New Roman"/>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Spacing"/>
        <w:jc w:val="both"/>
        <w:rPr>
          <w:rFonts w:ascii="Times New Roman" w:hAnsi="Times New Roman"/>
          <w:sz w:val="28"/>
          <w:szCs w:val="28"/>
        </w:rPr>
      </w:pPr>
      <w:r>
        <w:rPr>
          <w:rFonts w:ascii="Times New Roman" w:hAnsi="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Spacing"/>
        <w:jc w:val="both"/>
        <w:rPr>
          <w:rFonts w:ascii="Times New Roman" w:hAnsi="Times New Roman"/>
          <w:sz w:val="28"/>
          <w:szCs w:val="28"/>
        </w:rPr>
      </w:pPr>
      <w:r>
        <w:rPr>
          <w:rFonts w:ascii="Times New Roman" w:hAnsi="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Spacing"/>
        <w:jc w:val="both"/>
        <w:rPr>
          <w:rFonts w:ascii="Times New Roman" w:hAnsi="Times New Roman"/>
          <w:sz w:val="28"/>
          <w:szCs w:val="28"/>
        </w:rPr>
      </w:pPr>
      <w:r>
        <w:rPr>
          <w:rFonts w:ascii="Times New Roman" w:hAnsi="Times New Roman"/>
          <w:sz w:val="28"/>
          <w:szCs w:val="28"/>
        </w:rPr>
        <w:ta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Spacing"/>
        <w:jc w:val="both"/>
        <w:rPr>
          <w:rFonts w:ascii="Times New Roman" w:hAnsi="Times New Roman"/>
          <w:sz w:val="28"/>
          <w:szCs w:val="28"/>
        </w:rPr>
      </w:pPr>
      <w:r>
        <w:rPr>
          <w:rFonts w:ascii="Times New Roman" w:hAnsi="Times New Roman"/>
          <w:sz w:val="28"/>
          <w:szCs w:val="28"/>
        </w:rPr>
        <w:tab/>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pPr>
        <w:pStyle w:val="NoSpacing"/>
        <w:jc w:val="center"/>
        <w:rPr>
          <w:rFonts w:ascii="Times New Roman" w:hAnsi="Times New Roman"/>
          <w:b/>
          <w:b/>
          <w:sz w:val="28"/>
          <w:szCs w:val="28"/>
        </w:rPr>
      </w:pPr>
      <w:r>
        <w:rPr>
          <w:rFonts w:ascii="Times New Roman" w:hAnsi="Times New Roman"/>
          <w:b/>
          <w:sz w:val="28"/>
          <w:szCs w:val="28"/>
        </w:rPr>
        <w:t xml:space="preserve">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w:t>
      </w:r>
    </w:p>
    <w:p>
      <w:pPr>
        <w:pStyle w:val="NoSpacing"/>
        <w:jc w:val="center"/>
        <w:rPr>
          <w:rFonts w:ascii="Times New Roman" w:hAnsi="Times New Roman"/>
          <w:b/>
          <w:b/>
          <w:sz w:val="28"/>
          <w:szCs w:val="28"/>
        </w:rPr>
      </w:pPr>
      <w:r>
        <w:rPr>
          <w:rFonts w:ascii="Times New Roman" w:hAnsi="Times New Roman"/>
          <w:b/>
          <w:sz w:val="28"/>
          <w:szCs w:val="28"/>
        </w:rPr>
        <w:t>либо невозможность получения муниципальной услуги в многофункциональном центре предоставления государственных</w:t>
      </w:r>
    </w:p>
    <w:p>
      <w:pPr>
        <w:pStyle w:val="NoSpacing"/>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2.17.1 Основными показателями доступности муниципальной услуги являются:</w:t>
      </w:r>
    </w:p>
    <w:p>
      <w:pPr>
        <w:pStyle w:val="NoSpacing"/>
        <w:jc w:val="both"/>
        <w:rPr>
          <w:rFonts w:ascii="Times New Roman" w:hAnsi="Times New Roman"/>
          <w:sz w:val="28"/>
          <w:szCs w:val="28"/>
        </w:rPr>
      </w:pPr>
      <w:r>
        <w:rPr>
          <w:rFonts w:ascii="Times New Roman" w:hAnsi="Times New Roman"/>
          <w:sz w:val="28"/>
          <w:szCs w:val="28"/>
        </w:rPr>
        <w:tab/>
        <w:t>получение заявителем полной, актуальной и достоверной информации о порядке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получение заявителем полной, актуальной и достоверной информации о ходе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доступность обращения за предоставлением муниципальной услуги, в том числе для лиц с ограниченными физическими возможностями;</w:t>
      </w:r>
    </w:p>
    <w:p>
      <w:pPr>
        <w:pStyle w:val="NoSpacing"/>
        <w:jc w:val="both"/>
        <w:rPr>
          <w:rFonts w:ascii="Times New Roman" w:hAnsi="Times New Roman"/>
          <w:sz w:val="28"/>
          <w:szCs w:val="28"/>
        </w:rPr>
      </w:pPr>
      <w:r>
        <w:rPr>
          <w:rFonts w:ascii="Times New Roman" w:hAnsi="Times New Roman"/>
          <w:sz w:val="28"/>
          <w:szCs w:val="28"/>
        </w:rPr>
        <w:tab/>
        <w:t>количество взаимодействий заявителя с должностными лицами при предоставлении муниципальной услуги и их продолжительность;</w:t>
      </w:r>
    </w:p>
    <w:p>
      <w:pPr>
        <w:pStyle w:val="NoSpacing"/>
        <w:jc w:val="both"/>
        <w:rPr>
          <w:rFonts w:ascii="Times New Roman" w:hAnsi="Times New Roman"/>
          <w:sz w:val="28"/>
          <w:szCs w:val="28"/>
        </w:rPr>
      </w:pPr>
      <w:r>
        <w:rPr>
          <w:rFonts w:ascii="Times New Roman" w:hAnsi="Times New Roman"/>
          <w:sz w:val="28"/>
          <w:szCs w:val="28"/>
        </w:rPr>
        <w:tab/>
        <w:t>предоставление возможности получения муниципальной услуги в электронной форме с использованием Регионального портала;</w:t>
      </w:r>
    </w:p>
    <w:p>
      <w:pPr>
        <w:pStyle w:val="NoSpacing"/>
        <w:jc w:val="both"/>
        <w:rPr>
          <w:rFonts w:ascii="Times New Roman" w:hAnsi="Times New Roman"/>
          <w:sz w:val="28"/>
          <w:szCs w:val="28"/>
        </w:rPr>
      </w:pPr>
      <w:r>
        <w:rPr>
          <w:rFonts w:ascii="Times New Roman" w:hAnsi="Times New Roman"/>
          <w:sz w:val="28"/>
          <w:szCs w:val="28"/>
        </w:rPr>
        <w:tab/>
        <w:t>возможность получения информации о ходе предоставления муниципальной услуги, в том числе с использованием Регионального портала;</w:t>
      </w:r>
    </w:p>
    <w:p>
      <w:pPr>
        <w:pStyle w:val="NoSpacing"/>
        <w:jc w:val="both"/>
        <w:rPr>
          <w:rFonts w:ascii="Times New Roman" w:hAnsi="Times New Roman"/>
          <w:sz w:val="28"/>
          <w:szCs w:val="28"/>
        </w:rPr>
      </w:pPr>
      <w:r>
        <w:rPr>
          <w:rFonts w:ascii="Times New Roman" w:hAnsi="Times New Roman"/>
          <w:sz w:val="28"/>
          <w:szCs w:val="28"/>
        </w:rPr>
        <w:tab/>
        <w:t>условия ожидания приема;</w:t>
      </w:r>
    </w:p>
    <w:p>
      <w:pPr>
        <w:pStyle w:val="NoSpacing"/>
        <w:jc w:val="both"/>
        <w:rPr>
          <w:rFonts w:ascii="Times New Roman" w:hAnsi="Times New Roman"/>
          <w:sz w:val="28"/>
          <w:szCs w:val="28"/>
        </w:rPr>
      </w:pPr>
      <w:r>
        <w:rPr>
          <w:rFonts w:ascii="Times New Roman" w:hAnsi="Times New Roman"/>
          <w:sz w:val="28"/>
          <w:szCs w:val="28"/>
        </w:rPr>
        <w:tab/>
        <w:t>обоснованность отказов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выполнение требований, установленных законодательством, в том числе отсутствие избыточных административных действий;</w:t>
      </w:r>
    </w:p>
    <w:p>
      <w:pPr>
        <w:pStyle w:val="NoSpacing"/>
        <w:jc w:val="both"/>
        <w:rPr>
          <w:rFonts w:ascii="Times New Roman" w:hAnsi="Times New Roman"/>
          <w:sz w:val="28"/>
          <w:szCs w:val="28"/>
        </w:rPr>
      </w:pPr>
      <w:r>
        <w:rPr>
          <w:rFonts w:ascii="Times New Roman" w:hAnsi="Times New Roman"/>
          <w:sz w:val="28"/>
          <w:szCs w:val="28"/>
        </w:rPr>
        <w:tab/>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pPr>
        <w:pStyle w:val="NoSpacing"/>
        <w:jc w:val="both"/>
        <w:rPr>
          <w:rFonts w:ascii="Times New Roman" w:hAnsi="Times New Roman"/>
          <w:sz w:val="28"/>
          <w:szCs w:val="28"/>
        </w:rPr>
      </w:pPr>
      <w:r>
        <w:rPr>
          <w:rFonts w:ascii="Times New Roman" w:hAnsi="Times New Roman"/>
          <w:sz w:val="28"/>
          <w:szCs w:val="28"/>
        </w:rPr>
        <w:tab/>
        <w:t>2.17.2. Основными показателями качества муниципальной услуги являются:</w:t>
      </w:r>
    </w:p>
    <w:p>
      <w:pPr>
        <w:pStyle w:val="NoSpacing"/>
        <w:jc w:val="both"/>
        <w:rPr>
          <w:rFonts w:ascii="Times New Roman" w:hAnsi="Times New Roman"/>
          <w:sz w:val="28"/>
          <w:szCs w:val="28"/>
        </w:rPr>
      </w:pPr>
      <w:r>
        <w:rPr>
          <w:rFonts w:ascii="Times New Roman" w:hAnsi="Times New Roman"/>
          <w:sz w:val="28"/>
          <w:szCs w:val="28"/>
        </w:rPr>
        <w:tab/>
        <w:t>отсутствие обоснованных жалоб решения и действия (бездействия) администрации Михайловского сельского поселения Курганинского района, ее должностного лица, муниципального служащего;</w:t>
      </w:r>
    </w:p>
    <w:p>
      <w:pPr>
        <w:pStyle w:val="NoSpacing"/>
        <w:jc w:val="both"/>
        <w:rPr>
          <w:rFonts w:ascii="Times New Roman" w:hAnsi="Times New Roman"/>
          <w:sz w:val="28"/>
          <w:szCs w:val="28"/>
        </w:rPr>
      </w:pPr>
      <w:r>
        <w:rPr>
          <w:rFonts w:ascii="Times New Roman" w:hAnsi="Times New Roman"/>
          <w:sz w:val="28"/>
          <w:szCs w:val="28"/>
        </w:rPr>
        <w:tab/>
        <w:t>отсутствие удовлетворенных судами исков (заявлений) по обжалованию действий (бездействия) администрации Михайловского сельского поселения Курганинского района, ее должностного лица;</w:t>
      </w:r>
    </w:p>
    <w:p>
      <w:pPr>
        <w:pStyle w:val="NoSpacing"/>
        <w:jc w:val="both"/>
        <w:rPr>
          <w:rFonts w:ascii="Times New Roman" w:hAnsi="Times New Roman"/>
          <w:sz w:val="28"/>
          <w:szCs w:val="28"/>
        </w:rPr>
      </w:pPr>
      <w:r>
        <w:rPr>
          <w:rFonts w:ascii="Times New Roman" w:hAnsi="Times New Roman"/>
          <w:sz w:val="28"/>
          <w:szCs w:val="28"/>
        </w:rPr>
        <w:tab/>
        <w:t>отсутствие нарушений установленных сроков в процессе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2.17.3. Критерии оценки качества предоставления муниципальной услуги, предоставляемой в электронном виде:</w:t>
      </w:r>
    </w:p>
    <w:p>
      <w:pPr>
        <w:pStyle w:val="NoSpacing"/>
        <w:jc w:val="both"/>
        <w:rPr>
          <w:rFonts w:ascii="Times New Roman" w:hAnsi="Times New Roman"/>
          <w:sz w:val="28"/>
          <w:szCs w:val="28"/>
        </w:rPr>
      </w:pPr>
      <w:r>
        <w:rPr>
          <w:rFonts w:ascii="Times New Roman" w:hAnsi="Times New Roman"/>
          <w:sz w:val="28"/>
          <w:szCs w:val="28"/>
        </w:rPr>
        <w:tab/>
        <w:t>доступность информации о порядке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доступность электронных форм документов, необходимых для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доступность инструментов совершения в электронном виде платежей, необходимых для получения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время ожидания ответа на подачу уведомления;</w:t>
      </w:r>
    </w:p>
    <w:p>
      <w:pPr>
        <w:pStyle w:val="NoSpacing"/>
        <w:jc w:val="both"/>
        <w:rPr>
          <w:rFonts w:ascii="Times New Roman" w:hAnsi="Times New Roman"/>
          <w:sz w:val="28"/>
          <w:szCs w:val="28"/>
        </w:rPr>
      </w:pPr>
      <w:r>
        <w:rPr>
          <w:rFonts w:ascii="Times New Roman" w:hAnsi="Times New Roman"/>
          <w:sz w:val="28"/>
          <w:szCs w:val="28"/>
        </w:rPr>
        <w:tab/>
        <w:t>время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удобство процедур предоставления муниципальной услуги, включая процедуры записи на прием, подачи уведомления, информирования заявителя о ходе предоставления муниципальной услуги, а также получения результата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 xml:space="preserve">2.17.4. Взаимодействие заявителей со специалистами администрации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уведомления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уведомлении). </w:t>
      </w:r>
    </w:p>
    <w:p>
      <w:pPr>
        <w:pStyle w:val="NoSpacing"/>
        <w:jc w:val="both"/>
        <w:rPr>
          <w:rFonts w:ascii="Times New Roman" w:hAnsi="Times New Roman"/>
          <w:sz w:val="28"/>
          <w:szCs w:val="28"/>
        </w:rPr>
      </w:pPr>
      <w:r>
        <w:rPr>
          <w:rFonts w:ascii="Times New Roman" w:hAnsi="Times New Roman"/>
          <w:sz w:val="28"/>
          <w:szCs w:val="28"/>
        </w:rPr>
        <w:tab/>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в органе, предоставляющем муниципальную услугу, взаимодействие за</w:t>
        <w:softHyphen/>
        <w:t>явителя со специалистами администрации осуществляется один раз - при получении результата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 xml:space="preserve">в электронном виде, взаимодействие заявителя со специалистами Отдела не требуется. </w:t>
      </w:r>
    </w:p>
    <w:p>
      <w:pPr>
        <w:pStyle w:val="NoSpacing"/>
        <w:jc w:val="both"/>
        <w:rPr>
          <w:rFonts w:ascii="Times New Roman" w:hAnsi="Times New Roman"/>
          <w:sz w:val="28"/>
          <w:szCs w:val="28"/>
        </w:rPr>
      </w:pPr>
      <w:r>
        <w:rPr>
          <w:rFonts w:ascii="Times New Roman" w:hAnsi="Times New Roman"/>
          <w:sz w:val="28"/>
          <w:szCs w:val="28"/>
        </w:rPr>
        <w:tab/>
        <w:t>Продолжительность одного взаимодействия заявителя со специалистом администрации при предоставлении муниципальной услуги не превышает 15 минут.</w:t>
      </w:r>
    </w:p>
    <w:p>
      <w:pPr>
        <w:pStyle w:val="NoSpacing"/>
        <w:jc w:val="both"/>
        <w:rPr>
          <w:rFonts w:ascii="Times New Roman" w:hAnsi="Times New Roman"/>
          <w:sz w:val="28"/>
          <w:szCs w:val="28"/>
        </w:rPr>
      </w:pPr>
      <w:r>
        <w:rPr>
          <w:rFonts w:ascii="Times New Roman" w:hAnsi="Times New Roman"/>
          <w:sz w:val="28"/>
          <w:szCs w:val="28"/>
        </w:rPr>
        <w:tab/>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pPr>
        <w:pStyle w:val="NoSpacing"/>
        <w:jc w:val="both"/>
        <w:rPr>
          <w:rFonts w:ascii="Times New Roman" w:hAnsi="Times New Roman"/>
          <w:sz w:val="28"/>
          <w:szCs w:val="28"/>
        </w:rPr>
      </w:pPr>
      <w:r>
        <w:rPr>
          <w:rFonts w:ascii="Times New Roman" w:hAnsi="Times New Roman"/>
          <w:sz w:val="28"/>
          <w:szCs w:val="28"/>
        </w:rPr>
        <w:tab/>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Регионального портала.</w:t>
      </w:r>
    </w:p>
    <w:p>
      <w:pPr>
        <w:pStyle w:val="NoSpacing"/>
        <w:jc w:val="both"/>
        <w:rPr>
          <w:rFonts w:ascii="Times New Roman" w:hAnsi="Times New Roman"/>
          <w:sz w:val="28"/>
          <w:szCs w:val="28"/>
        </w:rPr>
      </w:pPr>
      <w:r>
        <w:rPr>
          <w:rFonts w:ascii="Times New Roman" w:hAnsi="Times New Roman"/>
          <w:sz w:val="28"/>
          <w:szCs w:val="28"/>
        </w:rPr>
        <w:tab/>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pPr>
        <w:pStyle w:val="NoSpacing"/>
        <w:jc w:val="both"/>
        <w:rPr>
          <w:rFonts w:ascii="Times New Roman" w:hAnsi="Times New Roman"/>
          <w:sz w:val="28"/>
          <w:szCs w:val="28"/>
        </w:rPr>
      </w:pPr>
      <w:r>
        <w:rPr>
          <w:rFonts w:ascii="Times New Roman" w:hAnsi="Times New Roman"/>
          <w:sz w:val="28"/>
          <w:szCs w:val="28"/>
        </w:rPr>
        <w:tab/>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pPr>
        <w:pStyle w:val="NoSpacing"/>
        <w:jc w:val="both"/>
        <w:rPr>
          <w:rFonts w:ascii="Times New Roman" w:hAnsi="Times New Roman"/>
          <w:sz w:val="28"/>
          <w:szCs w:val="28"/>
        </w:rPr>
      </w:pPr>
      <w:r>
        <w:rPr>
          <w:rFonts w:ascii="Times New Roman" w:hAnsi="Times New Roman"/>
          <w:sz w:val="28"/>
          <w:szCs w:val="28"/>
        </w:rPr>
        <w:tab/>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pPr>
        <w:pStyle w:val="NoSpacing"/>
        <w:jc w:val="both"/>
        <w:rPr>
          <w:rFonts w:ascii="Times New Roman" w:hAnsi="Times New Roman"/>
          <w:sz w:val="28"/>
          <w:szCs w:val="28"/>
        </w:rPr>
      </w:pPr>
      <w:r>
        <w:rPr>
          <w:rFonts w:ascii="Times New Roman" w:hAnsi="Times New Roman"/>
          <w:sz w:val="28"/>
          <w:szCs w:val="28"/>
        </w:rPr>
        <w:tab/>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pPr>
        <w:pStyle w:val="NoSpacing"/>
        <w:jc w:val="both"/>
        <w:rPr>
          <w:rFonts w:ascii="Times New Roman" w:hAnsi="Times New Roman"/>
          <w:sz w:val="28"/>
          <w:szCs w:val="28"/>
        </w:rPr>
      </w:pPr>
      <w:r>
        <w:rPr>
          <w:rFonts w:ascii="Times New Roman" w:hAnsi="Times New Roman"/>
          <w:sz w:val="28"/>
          <w:szCs w:val="28"/>
        </w:rPr>
        <w:tab/>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pPr>
        <w:pStyle w:val="NoSpacing"/>
        <w:jc w:val="both"/>
        <w:rPr>
          <w:rFonts w:ascii="Times New Roman" w:hAnsi="Times New Roman"/>
          <w:sz w:val="28"/>
          <w:szCs w:val="28"/>
        </w:rPr>
      </w:pPr>
      <w:r>
        <w:rPr>
          <w:rFonts w:ascii="Times New Roman" w:hAnsi="Times New Roman"/>
          <w:sz w:val="28"/>
          <w:szCs w:val="28"/>
        </w:rPr>
        <w:tab/>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pPr>
        <w:pStyle w:val="NoSpacing"/>
        <w:jc w:val="both"/>
        <w:rPr>
          <w:rFonts w:ascii="Times New Roman" w:hAnsi="Times New Roman"/>
          <w:sz w:val="28"/>
          <w:szCs w:val="28"/>
        </w:rPr>
      </w:pPr>
      <w:r>
        <w:rPr>
          <w:rFonts w:ascii="Times New Roman" w:hAnsi="Times New Roman"/>
          <w:sz w:val="28"/>
          <w:szCs w:val="28"/>
        </w:rPr>
        <w:tab/>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pPr>
        <w:pStyle w:val="NoSpacing"/>
        <w:jc w:val="both"/>
        <w:rPr>
          <w:rFonts w:ascii="Times New Roman" w:hAnsi="Times New Roman"/>
          <w:sz w:val="28"/>
          <w:szCs w:val="28"/>
        </w:rPr>
      </w:pPr>
      <w:r>
        <w:rPr>
          <w:rFonts w:ascii="Times New Roman" w:hAnsi="Times New Roman"/>
          <w:sz w:val="28"/>
          <w:szCs w:val="28"/>
        </w:rPr>
        <w:tab/>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2.18. Иные требования, в том числе учитывающие </w:t>
      </w:r>
    </w:p>
    <w:p>
      <w:pPr>
        <w:pStyle w:val="NoSpacing"/>
        <w:jc w:val="center"/>
        <w:rPr>
          <w:rFonts w:ascii="Times New Roman" w:hAnsi="Times New Roman"/>
          <w:b/>
          <w:b/>
          <w:sz w:val="28"/>
          <w:szCs w:val="28"/>
        </w:rPr>
      </w:pPr>
      <w:r>
        <w:rPr>
          <w:rFonts w:ascii="Times New Roman" w:hAnsi="Times New Roman"/>
          <w:b/>
          <w:sz w:val="28"/>
          <w:szCs w:val="28"/>
        </w:rPr>
        <w:t xml:space="preserve">особенности предоставления муниципальной услуги по экстерриториальному принципу (в случае, если муниципальная </w:t>
      </w:r>
    </w:p>
    <w:p>
      <w:pPr>
        <w:pStyle w:val="NoSpacing"/>
        <w:jc w:val="center"/>
        <w:rPr>
          <w:rFonts w:ascii="Times New Roman" w:hAnsi="Times New Roman"/>
          <w:b/>
          <w:b/>
          <w:sz w:val="28"/>
          <w:szCs w:val="28"/>
        </w:rPr>
      </w:pPr>
      <w:r>
        <w:rPr>
          <w:rFonts w:ascii="Times New Roman" w:hAnsi="Times New Roman"/>
          <w:b/>
          <w:sz w:val="28"/>
          <w:szCs w:val="28"/>
        </w:rPr>
        <w:t xml:space="preserve">услуга предоставляется по экстерриториальному принципу) </w:t>
      </w:r>
    </w:p>
    <w:p>
      <w:pPr>
        <w:pStyle w:val="NoSpacing"/>
        <w:jc w:val="center"/>
        <w:rPr>
          <w:rFonts w:ascii="Times New Roman" w:hAnsi="Times New Roman"/>
          <w:b/>
          <w:b/>
          <w:sz w:val="28"/>
          <w:szCs w:val="28"/>
        </w:rPr>
      </w:pPr>
      <w:r>
        <w:rPr>
          <w:rFonts w:ascii="Times New Roman" w:hAnsi="Times New Roman"/>
          <w:b/>
          <w:sz w:val="28"/>
          <w:szCs w:val="28"/>
        </w:rPr>
        <w:t xml:space="preserve">и особенности предоставления муниципальных услуг </w:t>
      </w:r>
    </w:p>
    <w:p>
      <w:pPr>
        <w:pStyle w:val="NoSpacing"/>
        <w:jc w:val="center"/>
        <w:rPr>
          <w:rFonts w:ascii="Times New Roman" w:hAnsi="Times New Roman"/>
          <w:b/>
          <w:b/>
          <w:sz w:val="28"/>
          <w:szCs w:val="28"/>
        </w:rPr>
      </w:pPr>
      <w:r>
        <w:rPr>
          <w:rFonts w:ascii="Times New Roman" w:hAnsi="Times New Roman"/>
          <w:b/>
          <w:sz w:val="28"/>
          <w:szCs w:val="28"/>
        </w:rPr>
        <w:t>в электронной форме</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pPr>
        <w:pStyle w:val="NoSpacing"/>
        <w:jc w:val="both"/>
        <w:rPr>
          <w:rFonts w:ascii="Times New Roman" w:hAnsi="Times New Roman"/>
          <w:sz w:val="28"/>
          <w:szCs w:val="28"/>
        </w:rPr>
      </w:pPr>
      <w:r>
        <w:rPr>
          <w:rFonts w:ascii="Times New Roman" w:hAnsi="Times New Roman"/>
          <w:sz w:val="28"/>
          <w:szCs w:val="28"/>
        </w:rPr>
        <w:tab/>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2.6.1 подраздела 2.6 раздела 2 настоящего регламента, на бумажных носителях.</w:t>
      </w:r>
    </w:p>
    <w:p>
      <w:pPr>
        <w:pStyle w:val="NoSpacing"/>
        <w:jc w:val="both"/>
        <w:rPr>
          <w:rFonts w:ascii="Times New Roman" w:hAnsi="Times New Roman"/>
          <w:sz w:val="28"/>
          <w:szCs w:val="28"/>
        </w:rPr>
      </w:pPr>
      <w:r>
        <w:rPr>
          <w:rFonts w:ascii="Times New Roman" w:hAnsi="Times New Roman"/>
          <w:sz w:val="28"/>
          <w:szCs w:val="28"/>
        </w:rPr>
        <w:tab/>
        <w:t>2.18.3. Многофункциональный центр при обращении заявителя (представителя заявителя) за предоставлением муниципальной услуги по экстерриториальному принципу, осуществляют:</w:t>
      </w:r>
    </w:p>
    <w:p>
      <w:pPr>
        <w:pStyle w:val="NoSpacing"/>
        <w:jc w:val="both"/>
        <w:rPr>
          <w:rFonts w:ascii="Times New Roman" w:hAnsi="Times New Roman"/>
          <w:sz w:val="28"/>
          <w:szCs w:val="28"/>
        </w:rPr>
      </w:pPr>
      <w:r>
        <w:rPr>
          <w:rFonts w:ascii="Times New Roman" w:hAnsi="Times New Roman"/>
          <w:sz w:val="28"/>
          <w:szCs w:val="28"/>
        </w:rPr>
        <w:t xml:space="preserve">формирование электронных документов и (или) электронных образов </w:t>
        <w:tab/>
        <w:t>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Spacing"/>
        <w:jc w:val="both"/>
        <w:rPr>
          <w:rFonts w:ascii="Times New Roman" w:hAnsi="Times New Roman"/>
          <w:sz w:val="28"/>
          <w:szCs w:val="28"/>
        </w:rPr>
      </w:pPr>
      <w:r>
        <w:rPr>
          <w:rFonts w:ascii="Times New Roman" w:hAnsi="Times New Roman"/>
          <w:sz w:val="28"/>
          <w:szCs w:val="28"/>
        </w:rPr>
        <w:tab/>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pPr>
        <w:pStyle w:val="NoSpacing"/>
        <w:jc w:val="both"/>
        <w:rPr>
          <w:rFonts w:ascii="Times New Roman" w:hAnsi="Times New Roman"/>
          <w:sz w:val="28"/>
          <w:szCs w:val="28"/>
        </w:rPr>
      </w:pPr>
      <w:r>
        <w:rPr>
          <w:rFonts w:ascii="Times New Roman" w:hAnsi="Times New Roman"/>
          <w:sz w:val="28"/>
          <w:szCs w:val="28"/>
        </w:rPr>
        <w:tab/>
        <w:t>2.18.4. Для получения муниципальной услуги заявителям предоставляется возможность представить уведомление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на официальную электронную почту или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pPr>
        <w:pStyle w:val="NoSpacing"/>
        <w:jc w:val="both"/>
        <w:rPr>
          <w:rFonts w:ascii="Times New Roman" w:hAnsi="Times New Roman"/>
          <w:sz w:val="28"/>
          <w:szCs w:val="28"/>
        </w:rPr>
      </w:pPr>
      <w:r>
        <w:rPr>
          <w:rFonts w:ascii="Times New Roman" w:hAnsi="Times New Roman"/>
          <w:sz w:val="28"/>
          <w:szCs w:val="28"/>
        </w:rPr>
        <w:tab/>
        <w:t>2.18.5. Уведомление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6 апреля 2011 г. № 63-ФЗ «Об электронной подписи».</w:t>
      </w:r>
    </w:p>
    <w:p>
      <w:pPr>
        <w:pStyle w:val="NoSpacing"/>
        <w:jc w:val="both"/>
        <w:rPr>
          <w:rFonts w:ascii="Times New Roman" w:hAnsi="Times New Roman"/>
          <w:sz w:val="28"/>
          <w:szCs w:val="28"/>
        </w:rPr>
      </w:pPr>
      <w:r>
        <w:rPr>
          <w:rFonts w:ascii="Times New Roman" w:hAnsi="Times New Roman"/>
          <w:sz w:val="28"/>
          <w:szCs w:val="28"/>
        </w:rPr>
        <w:tab/>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физического лица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pPr>
        <w:pStyle w:val="NoSpacing"/>
        <w:jc w:val="both"/>
        <w:rPr>
          <w:rFonts w:ascii="Times New Roman" w:hAnsi="Times New Roman"/>
          <w:sz w:val="28"/>
          <w:szCs w:val="28"/>
        </w:rPr>
      </w:pPr>
      <w:r>
        <w:rPr>
          <w:rFonts w:ascii="Times New Roman" w:hAnsi="Times New Roman"/>
          <w:sz w:val="28"/>
          <w:szCs w:val="28"/>
        </w:rPr>
        <w:tab/>
        <w:t>Уведомление в форме электронного документа подписывается заявителем либо представителем заявителя с использованием простой электронной подписи.</w:t>
      </w:r>
    </w:p>
    <w:p>
      <w:pPr>
        <w:pStyle w:val="NoSpacing"/>
        <w:jc w:val="both"/>
        <w:rPr>
          <w:rFonts w:ascii="Times New Roman" w:hAnsi="Times New Roman"/>
          <w:sz w:val="28"/>
          <w:szCs w:val="28"/>
        </w:rPr>
      </w:pPr>
      <w:r>
        <w:rPr>
          <w:rFonts w:ascii="Times New Roman" w:hAnsi="Times New Roman"/>
          <w:sz w:val="28"/>
          <w:szCs w:val="28"/>
        </w:rPr>
        <w:tab/>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w:t>
        <w:softHyphen/>
        <w:t>фицированной электронной подписью нотариуса.</w:t>
      </w:r>
    </w:p>
    <w:p>
      <w:pPr>
        <w:pStyle w:val="NoSpacing"/>
        <w:jc w:val="both"/>
        <w:rPr>
          <w:rFonts w:ascii="Times New Roman" w:hAnsi="Times New Roman"/>
          <w:sz w:val="28"/>
          <w:szCs w:val="28"/>
        </w:rPr>
      </w:pPr>
      <w:r>
        <w:rPr>
          <w:rFonts w:ascii="Times New Roman" w:hAnsi="Times New Roman"/>
          <w:sz w:val="28"/>
          <w:szCs w:val="28"/>
        </w:rPr>
        <w:tab/>
        <w:t xml:space="preserve">В случае подачи в электронной форме иных документов, указанных в подразделе 2.6 раздела 2 регламента, каждый прилагаемый к уведомлению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Раздел 3. Состав, последовательность и сроки выполнения административных процедур (действий), требования к порядку </w:t>
      </w:r>
    </w:p>
    <w:p>
      <w:pPr>
        <w:pStyle w:val="NoSpacing"/>
        <w:jc w:val="center"/>
        <w:rPr>
          <w:rFonts w:ascii="Times New Roman" w:hAnsi="Times New Roman"/>
          <w:b/>
          <w:b/>
          <w:sz w:val="28"/>
          <w:szCs w:val="28"/>
        </w:rPr>
      </w:pPr>
      <w:r>
        <w:rPr>
          <w:rFonts w:ascii="Times New Roman" w:hAnsi="Times New Roman"/>
          <w:b/>
          <w:sz w:val="28"/>
          <w:szCs w:val="28"/>
        </w:rPr>
        <w:t xml:space="preserve">их выполнения, в том числе особенностей выполнения </w:t>
      </w:r>
    </w:p>
    <w:p>
      <w:pPr>
        <w:pStyle w:val="NoSpacing"/>
        <w:jc w:val="center"/>
        <w:rPr>
          <w:rFonts w:ascii="Times New Roman" w:hAnsi="Times New Roman"/>
          <w:b/>
          <w:b/>
          <w:sz w:val="28"/>
          <w:szCs w:val="28"/>
        </w:rPr>
      </w:pPr>
      <w:r>
        <w:rPr>
          <w:rFonts w:ascii="Times New Roman" w:hAnsi="Times New Roman"/>
          <w:b/>
          <w:sz w:val="28"/>
          <w:szCs w:val="28"/>
        </w:rPr>
        <w:t>административных процедур (действий) в электронной форме</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3.1. Исчерпывающий перечень административных </w:t>
      </w:r>
    </w:p>
    <w:p>
      <w:pPr>
        <w:pStyle w:val="NoSpacing"/>
        <w:jc w:val="center"/>
        <w:rPr>
          <w:rFonts w:ascii="Times New Roman" w:hAnsi="Times New Roman"/>
          <w:b/>
          <w:b/>
          <w:sz w:val="28"/>
          <w:szCs w:val="28"/>
        </w:rPr>
      </w:pPr>
      <w:r>
        <w:rPr>
          <w:rFonts w:ascii="Times New Roman" w:hAnsi="Times New Roman"/>
          <w:b/>
          <w:sz w:val="28"/>
          <w:szCs w:val="28"/>
        </w:rPr>
        <w:t>процедур (действий) при предоставлении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Предоставление муниципальной услуги включает в себя следующие административные процедуры (действия):</w:t>
      </w:r>
    </w:p>
    <w:p>
      <w:pPr>
        <w:pStyle w:val="NoSpacing"/>
        <w:jc w:val="both"/>
        <w:rPr>
          <w:rFonts w:ascii="Times New Roman" w:hAnsi="Times New Roman"/>
          <w:sz w:val="28"/>
          <w:szCs w:val="28"/>
        </w:rPr>
      </w:pPr>
      <w:r>
        <w:rPr>
          <w:rFonts w:ascii="Times New Roman" w:hAnsi="Times New Roman"/>
          <w:sz w:val="28"/>
          <w:szCs w:val="28"/>
        </w:rPr>
        <w:tab/>
        <w:t>прием уведомления и прилагаемых к нему документов, регистрация уведомления;</w:t>
      </w:r>
    </w:p>
    <w:p>
      <w:pPr>
        <w:pStyle w:val="NoSpacing"/>
        <w:jc w:val="both"/>
        <w:rPr>
          <w:rFonts w:ascii="Times New Roman" w:hAnsi="Times New Roman"/>
          <w:sz w:val="28"/>
          <w:szCs w:val="28"/>
        </w:rPr>
      </w:pPr>
      <w:r>
        <w:rPr>
          <w:rFonts w:ascii="Times New Roman" w:hAnsi="Times New Roman"/>
          <w:sz w:val="28"/>
          <w:szCs w:val="28"/>
        </w:rPr>
        <w:tab/>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pPr>
        <w:pStyle w:val="NoSpacing"/>
        <w:jc w:val="both"/>
        <w:rPr>
          <w:rFonts w:ascii="Times New Roman" w:hAnsi="Times New Roman"/>
          <w:sz w:val="28"/>
          <w:szCs w:val="28"/>
        </w:rPr>
      </w:pPr>
      <w:r>
        <w:rPr>
          <w:rFonts w:ascii="Times New Roman" w:hAnsi="Times New Roman"/>
          <w:sz w:val="28"/>
          <w:szCs w:val="28"/>
        </w:rPr>
        <w:tab/>
        <w:t>передача пакета документов из органа, предоставляющего муниципальную услугу; в многофункциональный центр;</w:t>
      </w:r>
    </w:p>
    <w:p>
      <w:pPr>
        <w:pStyle w:val="NoSpacing"/>
        <w:jc w:val="both"/>
        <w:rPr>
          <w:rFonts w:ascii="Times New Roman" w:hAnsi="Times New Roman"/>
          <w:sz w:val="28"/>
          <w:szCs w:val="28"/>
        </w:rPr>
      </w:pPr>
      <w:r>
        <w:rPr>
          <w:rFonts w:ascii="Times New Roman" w:hAnsi="Times New Roman"/>
          <w:sz w:val="28"/>
          <w:szCs w:val="28"/>
        </w:rPr>
        <w:tab/>
        <w:t>выдача (направление) результата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3.2. Прием уведомления и прилагаемых к нему </w:t>
      </w:r>
    </w:p>
    <w:p>
      <w:pPr>
        <w:pStyle w:val="NoSpacing"/>
        <w:jc w:val="center"/>
        <w:rPr>
          <w:rFonts w:ascii="Times New Roman" w:hAnsi="Times New Roman"/>
          <w:b/>
          <w:b/>
          <w:sz w:val="28"/>
          <w:szCs w:val="28"/>
        </w:rPr>
      </w:pPr>
      <w:r>
        <w:rPr>
          <w:rFonts w:ascii="Times New Roman" w:hAnsi="Times New Roman"/>
          <w:b/>
          <w:sz w:val="28"/>
          <w:szCs w:val="28"/>
        </w:rPr>
        <w:t>документов, регистрация уведомления</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3.2.1. Основанием для начала административной процедуры является обращение заявителя в орган, предоставляющий муниципальную услугу, с уведомлением и документами, необходимыми для предоставления муниципальной услуги, в соответствии с подразделами пунктом 2.6.1 подраздела 2.6 и пункте 2.7.1 подраздела 2.7 раздела 2 регламента (далее – уведомление и прилагаемые к нему документы).</w:t>
      </w:r>
    </w:p>
    <w:p>
      <w:pPr>
        <w:pStyle w:val="NoSpacing"/>
        <w:jc w:val="both"/>
        <w:rPr>
          <w:rFonts w:ascii="Times New Roman" w:hAnsi="Times New Roman"/>
          <w:sz w:val="28"/>
          <w:szCs w:val="28"/>
        </w:rPr>
      </w:pPr>
      <w:r>
        <w:rPr>
          <w:rFonts w:ascii="Times New Roman" w:hAnsi="Times New Roman"/>
          <w:sz w:val="28"/>
          <w:szCs w:val="28"/>
        </w:rPr>
        <w:tab/>
        <w:t>3.2.2. Прием уведомления и прилагаемых к нему документов осуществляется специалистом администрации, ответственным за прием документов.</w:t>
      </w:r>
    </w:p>
    <w:p>
      <w:pPr>
        <w:pStyle w:val="NoSpacing"/>
        <w:jc w:val="both"/>
        <w:rPr>
          <w:rFonts w:ascii="Times New Roman" w:hAnsi="Times New Roman"/>
          <w:sz w:val="28"/>
          <w:szCs w:val="28"/>
        </w:rPr>
      </w:pPr>
      <w:r>
        <w:rPr>
          <w:rFonts w:ascii="Times New Roman" w:hAnsi="Times New Roman"/>
          <w:sz w:val="28"/>
          <w:szCs w:val="28"/>
        </w:rPr>
        <w:tab/>
        <w:t>При обращении заявителя специалист, ответственный за прием документов:</w:t>
      </w:r>
    </w:p>
    <w:p>
      <w:pPr>
        <w:pStyle w:val="NoSpacing"/>
        <w:jc w:val="both"/>
        <w:rPr>
          <w:rFonts w:ascii="Times New Roman" w:hAnsi="Times New Roman"/>
          <w:sz w:val="28"/>
          <w:szCs w:val="28"/>
        </w:rPr>
      </w:pPr>
      <w:r>
        <w:rPr>
          <w:rFonts w:ascii="Times New Roman" w:hAnsi="Times New Roman"/>
          <w:sz w:val="28"/>
          <w:szCs w:val="28"/>
        </w:rPr>
        <w:tab/>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pPr>
        <w:pStyle w:val="NoSpacing"/>
        <w:jc w:val="both"/>
        <w:rPr>
          <w:rFonts w:ascii="Times New Roman" w:hAnsi="Times New Roman"/>
          <w:sz w:val="28"/>
          <w:szCs w:val="28"/>
        </w:rPr>
      </w:pPr>
      <w:r>
        <w:rPr>
          <w:rFonts w:ascii="Times New Roman" w:hAnsi="Times New Roman"/>
          <w:sz w:val="28"/>
          <w:szCs w:val="28"/>
        </w:rPr>
        <w:tab/>
        <w:t>при отсутствии оформленного уведомления у заявителя или при неправильном (некорректном) его заполнении предлагает заново заполнить установленную форму уведомления, помогает в его заполнении;</w:t>
      </w:r>
    </w:p>
    <w:p>
      <w:pPr>
        <w:pStyle w:val="NoSpacing"/>
        <w:jc w:val="both"/>
        <w:rPr>
          <w:rFonts w:ascii="Times New Roman" w:hAnsi="Times New Roman"/>
          <w:sz w:val="28"/>
          <w:szCs w:val="28"/>
        </w:rPr>
      </w:pPr>
      <w:r>
        <w:rPr>
          <w:rFonts w:ascii="Times New Roman" w:hAnsi="Times New Roman"/>
          <w:sz w:val="28"/>
          <w:szCs w:val="28"/>
        </w:rPr>
        <w:tab/>
        <w:t>сличает данные представленных документов с данными, указанными в уведомлении;</w:t>
      </w:r>
    </w:p>
    <w:p>
      <w:pPr>
        <w:pStyle w:val="NoSpacing"/>
        <w:jc w:val="both"/>
        <w:rPr>
          <w:rFonts w:ascii="Times New Roman" w:hAnsi="Times New Roman"/>
          <w:sz w:val="28"/>
          <w:szCs w:val="28"/>
        </w:rPr>
      </w:pPr>
      <w:r>
        <w:rPr>
          <w:rFonts w:ascii="Times New Roman" w:hAnsi="Times New Roman"/>
          <w:sz w:val="28"/>
          <w:szCs w:val="28"/>
        </w:rPr>
        <w:tab/>
        <w:t>проверяет комплектность документов, представленных заявителем, в соответствии с пунктом 2.6.1 подраздела 2.6 и пункте 2.7.1 подраздела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pPr>
        <w:pStyle w:val="NoSpacing"/>
        <w:jc w:val="both"/>
        <w:rPr>
          <w:rFonts w:ascii="Times New Roman" w:hAnsi="Times New Roman"/>
          <w:sz w:val="28"/>
          <w:szCs w:val="28"/>
        </w:rPr>
      </w:pPr>
      <w:r>
        <w:rPr>
          <w:rFonts w:ascii="Times New Roman" w:hAnsi="Times New Roman"/>
          <w:sz w:val="28"/>
          <w:szCs w:val="28"/>
        </w:rPr>
        <w:tab/>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NoSpacing"/>
        <w:jc w:val="both"/>
        <w:rPr>
          <w:rFonts w:ascii="Times New Roman" w:hAnsi="Times New Roman"/>
          <w:sz w:val="28"/>
          <w:szCs w:val="28"/>
        </w:rPr>
      </w:pPr>
      <w:r>
        <w:rPr>
          <w:rFonts w:ascii="Times New Roman" w:hAnsi="Times New Roman"/>
          <w:sz w:val="28"/>
          <w:szCs w:val="28"/>
        </w:rPr>
        <w:tab/>
        <w:t>при отсутствии оснований для отказа в приеме документов принимает уведомление и по просьбе заявителя выдает заявителю копию (второй экземпляр) уведомления с проставлением отметки о принятии документов, даты приема документов, фамилия, инициалы, должность и подпись специалиста администрации, принявшего документы;</w:t>
      </w:r>
    </w:p>
    <w:p>
      <w:pPr>
        <w:pStyle w:val="NoSpacing"/>
        <w:jc w:val="both"/>
        <w:rPr>
          <w:rFonts w:ascii="Times New Roman" w:hAnsi="Times New Roman"/>
          <w:sz w:val="28"/>
          <w:szCs w:val="28"/>
        </w:rPr>
      </w:pPr>
      <w:r>
        <w:rPr>
          <w:rFonts w:ascii="Times New Roman" w:hAnsi="Times New Roman"/>
          <w:sz w:val="28"/>
          <w:szCs w:val="28"/>
        </w:rPr>
        <w:tab/>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pPr>
        <w:pStyle w:val="NoSpacing"/>
        <w:jc w:val="both"/>
        <w:rPr>
          <w:rFonts w:ascii="Times New Roman" w:hAnsi="Times New Roman"/>
          <w:sz w:val="28"/>
          <w:szCs w:val="28"/>
        </w:rPr>
      </w:pPr>
      <w:r>
        <w:rPr>
          <w:rFonts w:ascii="Times New Roman" w:hAnsi="Times New Roman"/>
          <w:sz w:val="28"/>
          <w:szCs w:val="28"/>
        </w:rPr>
        <w:tab/>
        <w:t>3.2.3. Время приема уведомления и прилагаемых к нему документов при обращении заявителя лично в администрацию составляет не более пятнадцати минут.</w:t>
      </w:r>
    </w:p>
    <w:p>
      <w:pPr>
        <w:pStyle w:val="NoSpacing"/>
        <w:jc w:val="both"/>
        <w:rPr>
          <w:rFonts w:ascii="Times New Roman" w:hAnsi="Times New Roman"/>
          <w:sz w:val="28"/>
          <w:szCs w:val="28"/>
        </w:rPr>
      </w:pPr>
      <w:r>
        <w:rPr>
          <w:rFonts w:ascii="Times New Roman" w:hAnsi="Times New Roman"/>
          <w:sz w:val="28"/>
          <w:szCs w:val="28"/>
        </w:rPr>
        <w:tab/>
        <w:t>3.2.4. Принятое уведомление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pPr>
        <w:pStyle w:val="NoSpacing"/>
        <w:jc w:val="both"/>
        <w:rPr>
          <w:rFonts w:ascii="Times New Roman" w:hAnsi="Times New Roman"/>
          <w:sz w:val="28"/>
          <w:szCs w:val="28"/>
        </w:rPr>
      </w:pPr>
      <w:r>
        <w:rPr>
          <w:rFonts w:ascii="Times New Roman" w:hAnsi="Times New Roman"/>
          <w:sz w:val="28"/>
          <w:szCs w:val="28"/>
        </w:rPr>
        <w:tab/>
        <w:t>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уведомления и прилагаемых к нему документов в системе электронного документооборота в день их поступления, и передать главе Михайловского сельского поселения Курганинского района для определения ответственного исполнителя за предоставление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3.2.6.</w:t>
      </w:r>
      <w:r>
        <w:rPr>
          <w:rFonts w:eastAsia="Calibri" w:cs="Times New Roman" w:ascii="Times New Roman" w:hAnsi="Times New Roman"/>
          <w:sz w:val="28"/>
          <w:szCs w:val="28"/>
        </w:rPr>
        <w:t>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pPr>
        <w:pStyle w:val="Normal"/>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Calibri" w:cs="Times New Roman" w:ascii="Times New Roman" w:hAnsi="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pPr>
        <w:pStyle w:val="NoSpacing"/>
        <w:jc w:val="both"/>
        <w:rPr>
          <w:rFonts w:ascii="Times New Roman" w:hAnsi="Times New Roman"/>
          <w:sz w:val="28"/>
          <w:szCs w:val="28"/>
        </w:rPr>
      </w:pPr>
      <w:r>
        <w:rPr>
          <w:rFonts w:ascii="Times New Roman" w:hAnsi="Times New Roman"/>
          <w:sz w:val="28"/>
          <w:szCs w:val="28"/>
        </w:rPr>
        <w:tab/>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pPr>
        <w:pStyle w:val="NoSpacing"/>
        <w:jc w:val="both"/>
        <w:rPr>
          <w:rFonts w:ascii="Times New Roman" w:hAnsi="Times New Roman"/>
          <w:sz w:val="28"/>
          <w:szCs w:val="28"/>
        </w:rPr>
      </w:pPr>
      <w:r>
        <w:rPr>
          <w:rFonts w:ascii="Times New Roman" w:hAnsi="Times New Roman"/>
          <w:sz w:val="28"/>
          <w:szCs w:val="28"/>
        </w:rPr>
        <w:tab/>
        <w:t>3.2.8. Способом фиксации результата выполнения административной процедуры является присвоение входящего (регистрационного) номера поступившему уведомлению и прилагаемым к нему документам.</w:t>
      </w:r>
    </w:p>
    <w:p>
      <w:pPr>
        <w:pStyle w:val="NoSpacing"/>
        <w:jc w:val="both"/>
        <w:rPr>
          <w:rFonts w:ascii="Times New Roman" w:hAnsi="Times New Roman"/>
          <w:sz w:val="28"/>
          <w:szCs w:val="28"/>
        </w:rPr>
      </w:pPr>
      <w:r>
        <w:rPr>
          <w:rFonts w:ascii="Times New Roman" w:hAnsi="Times New Roman"/>
          <w:sz w:val="28"/>
          <w:szCs w:val="28"/>
        </w:rPr>
        <w:tab/>
        <w:t xml:space="preserve">3.2.9. Исполнение данной административной процедуры возложено на специалиста, ответственного за прием документов. </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3.3. Рассмотрение представленных заявителем </w:t>
      </w:r>
    </w:p>
    <w:p>
      <w:pPr>
        <w:pStyle w:val="NoSpacing"/>
        <w:jc w:val="center"/>
        <w:rPr>
          <w:rFonts w:ascii="Times New Roman" w:hAnsi="Times New Roman"/>
          <w:b/>
          <w:b/>
          <w:sz w:val="28"/>
          <w:szCs w:val="28"/>
        </w:rPr>
      </w:pPr>
      <w:r>
        <w:rPr>
          <w:rFonts w:ascii="Times New Roman" w:hAnsi="Times New Roman"/>
          <w:b/>
          <w:sz w:val="28"/>
          <w:szCs w:val="28"/>
        </w:rPr>
        <w:t xml:space="preserve">документов и формирование, направление межведомственных </w:t>
      </w:r>
    </w:p>
    <w:p>
      <w:pPr>
        <w:pStyle w:val="NoSpacing"/>
        <w:jc w:val="center"/>
        <w:rPr>
          <w:rFonts w:ascii="Times New Roman" w:hAnsi="Times New Roman"/>
          <w:b/>
          <w:b/>
          <w:sz w:val="28"/>
          <w:szCs w:val="28"/>
        </w:rPr>
      </w:pPr>
      <w:r>
        <w:rPr>
          <w:rFonts w:ascii="Times New Roman" w:hAnsi="Times New Roman"/>
          <w:b/>
          <w:sz w:val="28"/>
          <w:szCs w:val="28"/>
        </w:rPr>
        <w:t>запросов в органы (организации), участвующие в предоставлении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3.3.1. Основанием для начала административной процедуры является получение зарегистрированного уведомления и прилагаемых к нему документов специалистом, ответственным за предоставление муниципальной услуги.</w:t>
      </w:r>
    </w:p>
    <w:p>
      <w:pPr>
        <w:pStyle w:val="NoSpacing"/>
        <w:jc w:val="both"/>
        <w:rPr>
          <w:rFonts w:ascii="Times New Roman" w:hAnsi="Times New Roman"/>
          <w:sz w:val="28"/>
          <w:szCs w:val="28"/>
        </w:rPr>
      </w:pPr>
      <w:r>
        <w:rPr>
          <w:rFonts w:ascii="Times New Roman" w:hAnsi="Times New Roman"/>
          <w:sz w:val="28"/>
          <w:szCs w:val="28"/>
        </w:rPr>
        <w:tab/>
        <w:t xml:space="preserve">3.3.2. Рассмотрение уведомления и прилагаемых к нему документов специалистом, ответственным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принятия пакета документов. </w:t>
      </w:r>
    </w:p>
    <w:p>
      <w:pPr>
        <w:pStyle w:val="NoSpacing"/>
        <w:jc w:val="both"/>
        <w:rPr>
          <w:rFonts w:ascii="Times New Roman" w:hAnsi="Times New Roman"/>
          <w:sz w:val="28"/>
          <w:szCs w:val="28"/>
        </w:rPr>
      </w:pPr>
      <w:r>
        <w:rPr>
          <w:rFonts w:ascii="Times New Roman" w:hAnsi="Times New Roman"/>
          <w:sz w:val="28"/>
          <w:szCs w:val="28"/>
        </w:rPr>
        <w:tab/>
        <w:t>3.3.3. По результатам рассмотрения уведомления и прилагаемых к нему документов, специалист, ответственный за предоставление муниципальной услуги, в течение 1 рабочего дней со дня получения документов:</w:t>
      </w:r>
    </w:p>
    <w:p>
      <w:pPr>
        <w:pStyle w:val="NoSpacing"/>
        <w:jc w:val="both"/>
        <w:rPr>
          <w:rFonts w:ascii="Times New Roman" w:hAnsi="Times New Roman"/>
          <w:sz w:val="28"/>
          <w:szCs w:val="28"/>
        </w:rPr>
      </w:pPr>
      <w:r>
        <w:rPr>
          <w:rFonts w:ascii="Times New Roman" w:hAnsi="Times New Roman"/>
          <w:sz w:val="28"/>
          <w:szCs w:val="28"/>
        </w:rPr>
        <w:tab/>
        <w:t>1) Проводит проверку наличия документов, предусмотренных пунктом 2.6.1 подраздела 2.6 раздела 2 регламента.</w:t>
      </w:r>
    </w:p>
    <w:p>
      <w:pPr>
        <w:pStyle w:val="NoSpacing"/>
        <w:jc w:val="both"/>
        <w:rPr>
          <w:rFonts w:ascii="Times New Roman" w:hAnsi="Times New Roman"/>
          <w:sz w:val="28"/>
          <w:szCs w:val="28"/>
        </w:rPr>
      </w:pPr>
      <w:r>
        <w:rPr>
          <w:rFonts w:ascii="Times New Roman" w:hAnsi="Times New Roman"/>
          <w:sz w:val="28"/>
          <w:szCs w:val="28"/>
        </w:rPr>
        <w:tab/>
        <w:t>В случае непредставления документов, предусмотренных пунктом 2.6.1 подраздела 2.6 раздела 2 регламента, обеспечивает их запрос у заявителя путем направления соответствующего уведомления о представлении документов.</w:t>
      </w:r>
    </w:p>
    <w:p>
      <w:pPr>
        <w:pStyle w:val="NoSpacing"/>
        <w:jc w:val="both"/>
        <w:rPr>
          <w:rFonts w:ascii="Times New Roman" w:hAnsi="Times New Roman"/>
          <w:sz w:val="28"/>
          <w:szCs w:val="28"/>
        </w:rPr>
      </w:pPr>
      <w:r>
        <w:rPr>
          <w:rFonts w:ascii="Times New Roman" w:hAnsi="Times New Roman"/>
          <w:sz w:val="28"/>
          <w:szCs w:val="28"/>
        </w:rPr>
        <w:t>Уведомление о представлении документов, подготавливается в 2 экземплярах, подписывается главой поселения и регистрируется в соответствии с правилами делопроизводства. Первый экземпляр письма направляется заявителю, второй - подлежит хранению в органе, предоставляющем муниципальную услугу. В случае если в уведомлении указан адрес электронной почты, сканированная копия письма в день регистрации направляется на указанный заявителем адрес электронной почты.</w:t>
      </w:r>
    </w:p>
    <w:p>
      <w:pPr>
        <w:pStyle w:val="NoSpacing"/>
        <w:jc w:val="both"/>
        <w:rPr>
          <w:rFonts w:ascii="Times New Roman" w:hAnsi="Times New Roman"/>
          <w:sz w:val="28"/>
          <w:szCs w:val="28"/>
        </w:rPr>
      </w:pPr>
      <w:r>
        <w:rPr>
          <w:rFonts w:ascii="Times New Roman" w:hAnsi="Times New Roman"/>
          <w:sz w:val="28"/>
          <w:szCs w:val="28"/>
        </w:rPr>
        <w:tab/>
        <w:t>2) При непредставлении заявителем по собственной инициативе документов, указанных в подразделе 2.7 раздела 2 регламента:</w:t>
      </w:r>
    </w:p>
    <w:p>
      <w:pPr>
        <w:pStyle w:val="NoSpacing"/>
        <w:jc w:val="both"/>
        <w:rPr>
          <w:rFonts w:ascii="Times New Roman" w:hAnsi="Times New Roman"/>
          <w:sz w:val="28"/>
          <w:szCs w:val="28"/>
        </w:rPr>
      </w:pPr>
      <w:r>
        <w:rPr>
          <w:rFonts w:ascii="Times New Roman" w:hAnsi="Times New Roman"/>
          <w:sz w:val="28"/>
          <w:szCs w:val="28"/>
        </w:rPr>
        <w:tab/>
        <w:t>а) обеспечивает подготовку межведомственных запросов в соответству</w:t>
        <w:softHyphen/>
        <w:t>ющие органы (организации), согласно подразделу 2.7 раздела 2 регламента;</w:t>
      </w:r>
    </w:p>
    <w:p>
      <w:pPr>
        <w:pStyle w:val="NoSpacing"/>
        <w:jc w:val="both"/>
        <w:rPr>
          <w:rFonts w:ascii="Times New Roman" w:hAnsi="Times New Roman"/>
          <w:sz w:val="28"/>
          <w:szCs w:val="28"/>
        </w:rPr>
      </w:pPr>
      <w:r>
        <w:rPr>
          <w:rFonts w:ascii="Times New Roman" w:hAnsi="Times New Roman"/>
          <w:sz w:val="28"/>
          <w:szCs w:val="28"/>
        </w:rPr>
        <w:tab/>
        <w:t>Межведомственные запросы о предоставлении запрашиваемых сведений готовятся:</w:t>
      </w:r>
    </w:p>
    <w:p>
      <w:pPr>
        <w:pStyle w:val="NoSpacing"/>
        <w:jc w:val="both"/>
        <w:rPr>
          <w:rFonts w:ascii="Times New Roman" w:hAnsi="Times New Roman"/>
          <w:sz w:val="28"/>
          <w:szCs w:val="28"/>
        </w:rPr>
      </w:pPr>
      <w:r>
        <w:rPr>
          <w:rFonts w:ascii="Times New Roman" w:hAnsi="Times New Roman"/>
          <w:sz w:val="28"/>
          <w:szCs w:val="28"/>
        </w:rPr>
        <w:tab/>
        <w:t>в форме электронного документа, согласно утвержденным формам запроса, который подписывается электронной цифровой подписью, или на бумажном носителе, согласно требованиям, предусмотренным пунктами 1-8 части 1 статьи 7.2 Федерального закона № 210-ФЗ;</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ab/>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pPr>
        <w:pStyle w:val="NoSpacing"/>
        <w:jc w:val="both"/>
        <w:rPr>
          <w:rFonts w:ascii="Times New Roman" w:hAnsi="Times New Roman"/>
          <w:sz w:val="28"/>
          <w:szCs w:val="28"/>
        </w:rPr>
      </w:pPr>
      <w:r>
        <w:rPr>
          <w:rFonts w:ascii="Times New Roman" w:hAnsi="Times New Roman"/>
          <w:sz w:val="28"/>
          <w:szCs w:val="28"/>
        </w:rPr>
        <w:tab/>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pPr>
        <w:pStyle w:val="NoSpacing"/>
        <w:jc w:val="both"/>
        <w:rPr>
          <w:rFonts w:ascii="Times New Roman" w:hAnsi="Times New Roman"/>
          <w:sz w:val="28"/>
          <w:szCs w:val="28"/>
        </w:rPr>
      </w:pPr>
      <w:r>
        <w:rPr>
          <w:rFonts w:ascii="Times New Roman" w:hAnsi="Times New Roman"/>
          <w:sz w:val="28"/>
          <w:szCs w:val="28"/>
        </w:rPr>
        <w:tab/>
        <w:t>Направление запросов допускается только с целью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3.3.4. Специалист, ответственный за предоставление муниципальной услуги, формирует пакет документов, состоящий из уведомления,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пунктом 2.6.1 подраздела 2.6 раздела 2 регламента (далее – пакет документов).</w:t>
      </w:r>
    </w:p>
    <w:p>
      <w:pPr>
        <w:pStyle w:val="NoSpacing"/>
        <w:jc w:val="both"/>
        <w:rPr>
          <w:rFonts w:ascii="Times New Roman" w:hAnsi="Times New Roman"/>
          <w:sz w:val="28"/>
          <w:szCs w:val="28"/>
        </w:rPr>
      </w:pPr>
      <w:r>
        <w:rPr>
          <w:rFonts w:ascii="Times New Roman" w:hAnsi="Times New Roman"/>
          <w:sz w:val="28"/>
          <w:szCs w:val="28"/>
        </w:rPr>
        <w:tab/>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pPr>
        <w:pStyle w:val="NoSpacing"/>
        <w:jc w:val="both"/>
        <w:rPr>
          <w:rFonts w:ascii="Times New Roman" w:hAnsi="Times New Roman"/>
          <w:sz w:val="28"/>
          <w:szCs w:val="28"/>
        </w:rPr>
      </w:pPr>
      <w:r>
        <w:rPr>
          <w:rFonts w:ascii="Times New Roman" w:hAnsi="Times New Roman"/>
          <w:sz w:val="28"/>
          <w:szCs w:val="28"/>
        </w:rPr>
        <w:tab/>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уведомлению и прилагаемых к нему документам.</w:t>
      </w:r>
    </w:p>
    <w:p>
      <w:pPr>
        <w:pStyle w:val="NoSpacing"/>
        <w:jc w:val="both"/>
        <w:rPr>
          <w:rFonts w:ascii="Times New Roman" w:hAnsi="Times New Roman"/>
          <w:sz w:val="28"/>
          <w:szCs w:val="28"/>
        </w:rPr>
      </w:pPr>
      <w:r>
        <w:rPr>
          <w:rFonts w:ascii="Times New Roman" w:hAnsi="Times New Roman"/>
          <w:sz w:val="28"/>
          <w:szCs w:val="28"/>
        </w:rPr>
        <w:tab/>
        <w:t>3.3.7. Критериями принятия решения является непредставления заявите</w:t>
        <w:softHyphen/>
        <w:t>лем по собственной инициативе документов, указанных в подразделе 2.7 раздела 2 регламента.</w:t>
      </w:r>
    </w:p>
    <w:p>
      <w:pPr>
        <w:pStyle w:val="NoSpacing"/>
        <w:jc w:val="both"/>
        <w:rPr>
          <w:rFonts w:ascii="Times New Roman" w:hAnsi="Times New Roman"/>
          <w:sz w:val="28"/>
          <w:szCs w:val="28"/>
        </w:rPr>
      </w:pPr>
      <w:r>
        <w:rPr>
          <w:rFonts w:ascii="Times New Roman" w:hAnsi="Times New Roman"/>
          <w:sz w:val="28"/>
          <w:szCs w:val="28"/>
        </w:rPr>
        <w:tab/>
        <w:t>3.3.8. Исполнение данной административной процедуры возложено на специалиста, ответственного за предоставление муниципальной услуги.</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3.4.2. Настоящая административная процедура имеет следующие административные действия:</w:t>
      </w:r>
    </w:p>
    <w:p>
      <w:pPr>
        <w:pStyle w:val="NoSpacing"/>
        <w:jc w:val="both"/>
        <w:rPr>
          <w:rFonts w:ascii="Times New Roman" w:hAnsi="Times New Roman"/>
          <w:sz w:val="28"/>
          <w:szCs w:val="28"/>
        </w:rPr>
      </w:pPr>
      <w:r>
        <w:rPr>
          <w:rFonts w:ascii="Times New Roman" w:hAnsi="Times New Roman"/>
          <w:sz w:val="28"/>
          <w:szCs w:val="28"/>
        </w:rPr>
        <w:tab/>
        <w:t>3.4.2.1. Рассмотрение пакета документов специалистом, ответственным за предоставление муниципальной услуги.</w:t>
      </w:r>
    </w:p>
    <w:p>
      <w:pPr>
        <w:pStyle w:val="NoSpacing"/>
        <w:jc w:val="both"/>
        <w:rPr>
          <w:rFonts w:ascii="Times New Roman" w:hAnsi="Times New Roman"/>
          <w:sz w:val="28"/>
          <w:szCs w:val="28"/>
        </w:rPr>
      </w:pPr>
      <w:r>
        <w:rPr>
          <w:rFonts w:ascii="Times New Roman" w:hAnsi="Times New Roman"/>
          <w:sz w:val="28"/>
          <w:szCs w:val="28"/>
        </w:rPr>
        <w:tab/>
        <w:t>Специалист, ответственный за предоставление муниципальной услуги, в течение 1 (одного) рабочего дня рассматривает на наличие оснований для отказа в предоставлении муниципальной услуги, в соответствии с пунктом 2.10.2 подраздела 2.10 раздела 2 регламента.</w:t>
      </w:r>
    </w:p>
    <w:p>
      <w:pPr>
        <w:pStyle w:val="NoSpacing"/>
        <w:jc w:val="both"/>
        <w:rPr>
          <w:rFonts w:ascii="Times New Roman" w:hAnsi="Times New Roman"/>
          <w:sz w:val="28"/>
          <w:szCs w:val="28"/>
        </w:rPr>
      </w:pPr>
      <w:r>
        <w:rPr>
          <w:rFonts w:ascii="Times New Roman" w:hAnsi="Times New Roman"/>
          <w:sz w:val="28"/>
          <w:szCs w:val="28"/>
        </w:rPr>
        <w:tab/>
        <w:t>3.4.2.2. Принятие решения о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 xml:space="preserve">В течение 1 рабочего дня с даты формирования пакета документов специалист, ответственный за предоставление муниципальной услуги принимает одно из следующих решений: </w:t>
      </w:r>
    </w:p>
    <w:p>
      <w:pPr>
        <w:pStyle w:val="NoSpacing"/>
        <w:jc w:val="both"/>
        <w:rPr>
          <w:rFonts w:ascii="Times New Roman" w:hAnsi="Times New Roman"/>
          <w:sz w:val="28"/>
          <w:szCs w:val="28"/>
        </w:rPr>
      </w:pPr>
      <w:r>
        <w:rPr>
          <w:rFonts w:ascii="Times New Roman" w:hAnsi="Times New Roman"/>
          <w:sz w:val="28"/>
          <w:szCs w:val="28"/>
        </w:rPr>
        <w:tab/>
        <w:t>о предоставлении муниципальной услуги, в соответствии с запросом заявителя:</w:t>
      </w:r>
    </w:p>
    <w:p>
      <w:pPr>
        <w:pStyle w:val="NoSpacing"/>
        <w:jc w:val="both"/>
        <w:rPr>
          <w:rFonts w:ascii="Times New Roman" w:hAnsi="Times New Roman"/>
          <w:sz w:val="28"/>
          <w:szCs w:val="28"/>
        </w:rPr>
      </w:pPr>
      <w:r>
        <w:rPr>
          <w:rFonts w:ascii="Times New Roman" w:hAnsi="Times New Roman"/>
          <w:sz w:val="28"/>
          <w:szCs w:val="28"/>
        </w:rPr>
        <w:tab/>
        <w:t>о приеме уведомления о планируемом сносе объекта капитального строительства,</w:t>
      </w:r>
    </w:p>
    <w:p>
      <w:pPr>
        <w:pStyle w:val="NoSpacing"/>
        <w:jc w:val="both"/>
        <w:rPr>
          <w:rFonts w:ascii="Times New Roman" w:hAnsi="Times New Roman"/>
          <w:sz w:val="28"/>
          <w:szCs w:val="28"/>
        </w:rPr>
      </w:pPr>
      <w:r>
        <w:rPr>
          <w:rFonts w:ascii="Times New Roman" w:hAnsi="Times New Roman"/>
          <w:sz w:val="28"/>
          <w:szCs w:val="28"/>
        </w:rPr>
        <w:tab/>
        <w:t>о приеме уведомлений о завершении сноса объекта капитального строительства;</w:t>
      </w:r>
    </w:p>
    <w:p>
      <w:pPr>
        <w:pStyle w:val="NoSpacing"/>
        <w:jc w:val="both"/>
        <w:rPr>
          <w:rFonts w:ascii="Times New Roman" w:hAnsi="Times New Roman"/>
          <w:sz w:val="28"/>
          <w:szCs w:val="28"/>
        </w:rPr>
      </w:pPr>
      <w:r>
        <w:rPr>
          <w:rFonts w:ascii="Times New Roman" w:hAnsi="Times New Roman"/>
          <w:sz w:val="28"/>
          <w:szCs w:val="28"/>
        </w:rPr>
        <w:tab/>
        <w:t>2) об отказе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об отказе приеме уведомления о планируемом сносе объекта капитального строительства, при непредставлении заявителем документов, в соответствии с пунктом 3.3.3 подраздела 3.3 регламента, и при наличии оснований для отказа в предоставление муниципальной услуги, в соответствии с пунктом 2.10.2 подраздела 2.10 регламента,</w:t>
      </w:r>
    </w:p>
    <w:p>
      <w:pPr>
        <w:pStyle w:val="NoSpacing"/>
        <w:jc w:val="both"/>
        <w:rPr>
          <w:rFonts w:ascii="Times New Roman" w:hAnsi="Times New Roman"/>
          <w:sz w:val="28"/>
          <w:szCs w:val="28"/>
        </w:rPr>
      </w:pPr>
      <w:r>
        <w:rPr>
          <w:rFonts w:ascii="Times New Roman" w:hAnsi="Times New Roman"/>
          <w:sz w:val="28"/>
          <w:szCs w:val="28"/>
        </w:rPr>
        <w:tab/>
        <w:t>об отказе о приеме уведомлений о завершении сноса объекта капитального строительства, при наличии оснований для отказа в предоставление муниципальной услуги, в соответствии с пунктом 2.10.2 подраздела 2.10 регламента.</w:t>
      </w:r>
    </w:p>
    <w:p>
      <w:pPr>
        <w:pStyle w:val="NoSpacing"/>
        <w:jc w:val="both"/>
        <w:rPr>
          <w:rFonts w:ascii="Times New Roman" w:hAnsi="Times New Roman"/>
          <w:sz w:val="28"/>
          <w:szCs w:val="28"/>
        </w:rPr>
      </w:pPr>
      <w:r>
        <w:rPr>
          <w:rFonts w:ascii="Times New Roman" w:hAnsi="Times New Roman"/>
          <w:sz w:val="28"/>
          <w:szCs w:val="28"/>
        </w:rPr>
        <w:tab/>
        <w:t>3.4.2.3. При принятии решения о предоставлении муниципальной услуги, специалист, ответственный за предоставление муниципальной услуги:</w:t>
      </w:r>
    </w:p>
    <w:p>
      <w:pPr>
        <w:pStyle w:val="NoSpacing"/>
        <w:jc w:val="both"/>
        <w:rPr>
          <w:rFonts w:ascii="Times New Roman" w:hAnsi="Times New Roman"/>
          <w:sz w:val="28"/>
          <w:szCs w:val="28"/>
        </w:rPr>
      </w:pPr>
      <w:r>
        <w:rPr>
          <w:rFonts w:ascii="Times New Roman" w:hAnsi="Times New Roman"/>
          <w:sz w:val="28"/>
          <w:szCs w:val="28"/>
        </w:rPr>
        <w:tab/>
        <w:t>1) в течение рабочего дня с даты принятия решения направляет в администрацию Михайловского сельского поселения  Курганинского района уведомление о планируемом сносе и прилагаемых документов, или уведомление о завершении сноса объекта капитального строительства для его размещения в информационной систему обеспечения градостроительной деятельности;</w:t>
      </w:r>
    </w:p>
    <w:p>
      <w:pPr>
        <w:pStyle w:val="NoSpacing"/>
        <w:jc w:val="both"/>
        <w:rPr>
          <w:rFonts w:ascii="Times New Roman" w:hAnsi="Times New Roman"/>
          <w:sz w:val="28"/>
          <w:szCs w:val="28"/>
        </w:rPr>
      </w:pPr>
      <w:r>
        <w:rPr>
          <w:rFonts w:ascii="Times New Roman" w:hAnsi="Times New Roman"/>
          <w:sz w:val="28"/>
          <w:szCs w:val="28"/>
        </w:rPr>
        <w:tab/>
        <w:t>2) в течение рабочего дня с даты размещения администрацией Михайловского сельского поселения Курганинского района в информационную систему обеспечения градостроительной деятельности уведомления о планируемом сносе и прилагаемых документов, или уведомление о завершении сноса объекта капитального строительства подготавливает в 3 экземплярах проект уведомления о размещении уведомления о планируемом сносе и прилагаемых документов, или уведомления о размещении уведомления о завершении сноса объекта капитального строительства в ИСОГД, которое подписывается главой Михайловского сельского поселения Курганиского района, и подлежит регистрации в порядке делопроизводства.</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Первый экземпляр уведомления подлежит выдаче заявителю, второй - хранению в органе, предоставляющем муниципальную услугу; третий –направлению в орган государственного строительного надзора Краснодарского края. Сканированная копия такого уведомления в день регистрации направляется на адрес официальной электронной почты органа государственного строительного надзора Краснодарского края.</w:t>
      </w:r>
    </w:p>
    <w:p>
      <w:pPr>
        <w:pStyle w:val="NoSpacing"/>
        <w:jc w:val="both"/>
        <w:rPr>
          <w:rFonts w:ascii="Times New Roman" w:hAnsi="Times New Roman"/>
          <w:sz w:val="28"/>
          <w:szCs w:val="28"/>
        </w:rPr>
      </w:pPr>
      <w:r>
        <w:rPr>
          <w:rFonts w:ascii="Times New Roman" w:hAnsi="Times New Roman"/>
          <w:sz w:val="28"/>
          <w:szCs w:val="28"/>
        </w:rPr>
        <w:tab/>
        <w:t>3.4.2.4. При принятии решения об отказе в предоставлении муниципальной услуги, специалист, ответственный за предоставление муниципальной услуги, в течение рабочего дня с даты принятия решения готовит уведомление об отказе в предоставлении муниципальной услуги с указанием причин отказа.</w:t>
      </w:r>
    </w:p>
    <w:p>
      <w:pPr>
        <w:pStyle w:val="NoSpacing"/>
        <w:jc w:val="both"/>
        <w:rPr>
          <w:rFonts w:ascii="Times New Roman" w:hAnsi="Times New Roman"/>
          <w:sz w:val="28"/>
          <w:szCs w:val="28"/>
        </w:rPr>
      </w:pPr>
      <w:r>
        <w:rPr>
          <w:rFonts w:ascii="Times New Roman" w:hAnsi="Times New Roman"/>
          <w:sz w:val="28"/>
          <w:szCs w:val="28"/>
        </w:rPr>
        <w:tab/>
        <w:t>3.4.3. Результатом предоставления муниципальной услуги является подготовленное к выдаче:</w:t>
      </w:r>
    </w:p>
    <w:p>
      <w:pPr>
        <w:pStyle w:val="NoSpacing"/>
        <w:jc w:val="both"/>
        <w:rPr>
          <w:rFonts w:ascii="Times New Roman" w:hAnsi="Times New Roman"/>
          <w:sz w:val="28"/>
          <w:szCs w:val="28"/>
        </w:rPr>
      </w:pPr>
      <w:r>
        <w:rPr>
          <w:rFonts w:ascii="Times New Roman" w:hAnsi="Times New Roman"/>
          <w:sz w:val="28"/>
          <w:szCs w:val="28"/>
        </w:rPr>
        <w:tab/>
        <w:t>а)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w:t>
      </w:r>
    </w:p>
    <w:p>
      <w:pPr>
        <w:pStyle w:val="NoSpacing"/>
        <w:jc w:val="both"/>
        <w:rPr>
          <w:rFonts w:ascii="Times New Roman" w:hAnsi="Times New Roman"/>
          <w:sz w:val="28"/>
          <w:szCs w:val="28"/>
        </w:rPr>
      </w:pPr>
      <w:r>
        <w:rPr>
          <w:rFonts w:ascii="Times New Roman" w:hAnsi="Times New Roman"/>
          <w:sz w:val="28"/>
          <w:szCs w:val="28"/>
        </w:rPr>
        <w:tab/>
        <w:t>б) уведомление об отказе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3.4.4. Способ фиксации результата выполнения административной процедуры: присвоение регистрационного номера и даты документам, являющимися результатом предоставления муниципальной услуги, в соответствии с правилами делопроизводства.</w:t>
      </w:r>
    </w:p>
    <w:p>
      <w:pPr>
        <w:pStyle w:val="NoSpacing"/>
        <w:jc w:val="both"/>
        <w:rPr>
          <w:rFonts w:ascii="Times New Roman" w:hAnsi="Times New Roman"/>
          <w:sz w:val="28"/>
          <w:szCs w:val="28"/>
        </w:rPr>
      </w:pPr>
      <w:r>
        <w:rPr>
          <w:rFonts w:ascii="Times New Roman" w:hAnsi="Times New Roman"/>
          <w:sz w:val="28"/>
          <w:szCs w:val="28"/>
        </w:rPr>
        <w:tab/>
        <w:t>3.4.5. Критерием принятия решений является отсутствие (наличие) оснований для отказа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3.4.6. Исполнение данной административной процедуры возложено на специалиста, ответственного за предоставление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Подраздел 3.5. Передача пакета документов из органа, предоставляющего муниципальную услугу; в многофункциональный центр</w:t>
      </w:r>
    </w:p>
    <w:p>
      <w:pPr>
        <w:pStyle w:val="NoSpacing"/>
        <w:jc w:val="both"/>
        <w:rPr>
          <w:rFonts w:ascii="Times New Roman" w:hAnsi="Times New Roman"/>
          <w:sz w:val="28"/>
          <w:szCs w:val="28"/>
        </w:rPr>
      </w:pPr>
      <w:r>
        <w:rPr>
          <w:rFonts w:ascii="Times New Roman" w:hAnsi="Times New Roman"/>
          <w:sz w:val="28"/>
          <w:szCs w:val="28"/>
        </w:rPr>
        <w:tab/>
        <w:t>3.5.1. Основанием для начала административной процедуры является подготовленный для выдачи результат предоставления муниципальной услуги, если уведомление было подано через многофункциональный центр.</w:t>
      </w:r>
    </w:p>
    <w:p>
      <w:pPr>
        <w:pStyle w:val="NoSpacing"/>
        <w:jc w:val="both"/>
        <w:rPr>
          <w:rFonts w:ascii="Times New Roman" w:hAnsi="Times New Roman"/>
          <w:sz w:val="28"/>
          <w:szCs w:val="28"/>
        </w:rPr>
      </w:pPr>
      <w:r>
        <w:rPr>
          <w:rFonts w:ascii="Times New Roman" w:hAnsi="Times New Roman"/>
          <w:sz w:val="28"/>
          <w:szCs w:val="28"/>
        </w:rPr>
        <w:tab/>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pPr>
        <w:pStyle w:val="Normal"/>
        <w:widowControl w:val="fals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Передача специалистом Отдела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2 рабочих дней после их регистрации,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pPr>
        <w:pStyle w:val="Normal"/>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sz w:val="28"/>
          <w:szCs w:val="28"/>
        </w:rPr>
        <w:t xml:space="preserve">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w:t>
      </w:r>
      <w:r>
        <w:rPr>
          <w:rFonts w:cs="Times New Roman" w:ascii="Times New Roman" w:hAnsi="Times New Roman"/>
          <w:sz w:val="28"/>
          <w:szCs w:val="28"/>
        </w:rPr>
        <w:t>с использованием усиленной квалифицированной электронной подписи.</w:t>
      </w:r>
    </w:p>
    <w:p>
      <w:pPr>
        <w:pStyle w:val="Normal"/>
        <w:widowControl w:val="false"/>
        <w:spacing w:lineRule="auto" w:line="240" w:before="0" w:after="0"/>
        <w:ind w:firstLine="709"/>
        <w:jc w:val="both"/>
        <w:rPr>
          <w:rFonts w:ascii="Times New Roman" w:hAnsi="Times New Roman" w:cs="Times New Roman"/>
          <w:sz w:val="28"/>
          <w:szCs w:val="28"/>
          <w:lang w:eastAsia="ar-SA"/>
        </w:rPr>
      </w:pPr>
      <w:r>
        <w:rPr>
          <w:rFonts w:eastAsia="Calibri" w:cs="Times New Roman" w:ascii="Times New Roman" w:hAnsi="Times New Roman"/>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Отдел.</w:t>
      </w:r>
    </w:p>
    <w:p>
      <w:pPr>
        <w:pStyle w:val="NoSpacing"/>
        <w:jc w:val="both"/>
        <w:rPr>
          <w:rFonts w:ascii="Times New Roman" w:hAnsi="Times New Roman"/>
          <w:sz w:val="28"/>
          <w:szCs w:val="28"/>
        </w:rPr>
      </w:pPr>
      <w:r>
        <w:rPr>
          <w:rFonts w:ascii="Times New Roman" w:hAnsi="Times New Roman"/>
          <w:sz w:val="28"/>
          <w:szCs w:val="28"/>
        </w:rPr>
        <w:tab/>
        <w:t>3.5.3. Исполнение данной административной процедуры возложено на специалиста, ответственного за передачу документов, в многофункциональный центр.</w:t>
      </w:r>
    </w:p>
    <w:p>
      <w:pPr>
        <w:pStyle w:val="NoSpacing"/>
        <w:jc w:val="both"/>
        <w:rPr>
          <w:rFonts w:ascii="Times New Roman" w:hAnsi="Times New Roman"/>
          <w:sz w:val="28"/>
          <w:szCs w:val="28"/>
        </w:rPr>
      </w:pPr>
      <w:r>
        <w:rPr>
          <w:rFonts w:ascii="Times New Roman" w:hAnsi="Times New Roman"/>
          <w:sz w:val="28"/>
          <w:szCs w:val="28"/>
        </w:rPr>
        <w:tab/>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pPr>
        <w:pStyle w:val="NoSpacing"/>
        <w:jc w:val="both"/>
        <w:rPr>
          <w:rFonts w:ascii="Times New Roman" w:hAnsi="Times New Roman"/>
          <w:sz w:val="28"/>
          <w:szCs w:val="28"/>
        </w:rPr>
      </w:pPr>
      <w:r>
        <w:rPr>
          <w:rFonts w:ascii="Times New Roman" w:hAnsi="Times New Roman"/>
          <w:sz w:val="28"/>
          <w:szCs w:val="28"/>
        </w:rPr>
        <w:tab/>
        <w:t>3.5.6. Способом фиксации результата выполнения административной процедуры является наличие подписей специалиста, ответственного за передачу документов, и работника многофункционального центра в реестре, содержащем дату и время передачи пакета документов.</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Подраздел 3.6. Выдача (направление) результата предоставления муниципальной услуги</w:t>
      </w:r>
    </w:p>
    <w:p>
      <w:pPr>
        <w:pStyle w:val="NoSpacing"/>
        <w:jc w:val="center"/>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ab/>
        <w:t>3.6.1. Основанием для начала административной процедуры является готовый к выдаче результат предоставления услуги.</w:t>
      </w:r>
    </w:p>
    <w:p>
      <w:pPr>
        <w:pStyle w:val="NoSpacing"/>
        <w:jc w:val="both"/>
        <w:rPr>
          <w:rFonts w:ascii="Times New Roman" w:hAnsi="Times New Roman"/>
          <w:sz w:val="28"/>
          <w:szCs w:val="28"/>
        </w:rPr>
      </w:pPr>
      <w:r>
        <w:rPr>
          <w:rFonts w:ascii="Times New Roman" w:hAnsi="Times New Roman"/>
          <w:sz w:val="28"/>
          <w:szCs w:val="28"/>
        </w:rPr>
        <w:tab/>
        <w:t>3.6.2. Специалист в течение 1 рабочего дня со дня регистрации документов, являющихся результатом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уведомлении, если данный способ получения результата услуги указан им в уведомлении, или извещает заявителя по телефону, указанному заявителем в уведомлении о получении результата предоставления муниципальной услуги в администрации, если данный способ получения результата услуги указан заявителем.</w:t>
      </w:r>
    </w:p>
    <w:p>
      <w:pPr>
        <w:pStyle w:val="NoSpacing"/>
        <w:jc w:val="both"/>
        <w:rPr>
          <w:rFonts w:ascii="Times New Roman" w:hAnsi="Times New Roman"/>
          <w:sz w:val="28"/>
          <w:szCs w:val="28"/>
        </w:rPr>
      </w:pPr>
      <w:r>
        <w:rPr>
          <w:rFonts w:ascii="Times New Roman" w:hAnsi="Times New Roman"/>
          <w:sz w:val="28"/>
          <w:szCs w:val="28"/>
        </w:rPr>
        <w:tab/>
        <w:t>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3.7.6 подраздела 3.7 раздела 3 регламента.</w:t>
      </w:r>
    </w:p>
    <w:p>
      <w:pPr>
        <w:pStyle w:val="NoSpacing"/>
        <w:jc w:val="both"/>
        <w:rPr>
          <w:rFonts w:ascii="Times New Roman" w:hAnsi="Times New Roman"/>
          <w:sz w:val="28"/>
          <w:szCs w:val="28"/>
        </w:rPr>
      </w:pPr>
      <w:r>
        <w:rPr>
          <w:rFonts w:ascii="Times New Roman" w:hAnsi="Times New Roman"/>
          <w:sz w:val="28"/>
          <w:szCs w:val="28"/>
        </w:rPr>
        <w:tab/>
        <w:t>3.6.3. Порядок выдачи результата предоставления муниципальной услуги в органе, предоставляющем муниципальную услугу.</w:t>
      </w:r>
    </w:p>
    <w:p>
      <w:pPr>
        <w:pStyle w:val="NoSpacing"/>
        <w:jc w:val="both"/>
        <w:rPr>
          <w:rFonts w:ascii="Times New Roman" w:hAnsi="Times New Roman"/>
          <w:sz w:val="28"/>
          <w:szCs w:val="28"/>
        </w:rPr>
      </w:pPr>
      <w:r>
        <w:rPr>
          <w:rFonts w:ascii="Times New Roman" w:hAnsi="Times New Roman"/>
          <w:sz w:val="28"/>
          <w:szCs w:val="28"/>
        </w:rPr>
        <w:t xml:space="preserve">Выдача результата предоставления муниципальной услуги осуществляется в администрации. </w:t>
      </w:r>
    </w:p>
    <w:p>
      <w:pPr>
        <w:pStyle w:val="NoSpacing"/>
        <w:jc w:val="both"/>
        <w:rPr>
          <w:rFonts w:ascii="Times New Roman" w:hAnsi="Times New Roman"/>
          <w:sz w:val="28"/>
          <w:szCs w:val="28"/>
        </w:rPr>
      </w:pPr>
      <w:r>
        <w:rPr>
          <w:rFonts w:ascii="Times New Roman" w:hAnsi="Times New Roman"/>
          <w:sz w:val="28"/>
          <w:szCs w:val="28"/>
        </w:rPr>
        <w:tab/>
        <w:t>Специалист администрации:</w:t>
      </w:r>
    </w:p>
    <w:p>
      <w:pPr>
        <w:pStyle w:val="NoSpacing"/>
        <w:jc w:val="both"/>
        <w:rPr>
          <w:rFonts w:ascii="Times New Roman" w:hAnsi="Times New Roman"/>
          <w:sz w:val="28"/>
          <w:szCs w:val="28"/>
        </w:rPr>
      </w:pPr>
      <w:r>
        <w:rPr>
          <w:rFonts w:ascii="Times New Roman" w:hAnsi="Times New Roman"/>
          <w:sz w:val="28"/>
          <w:szCs w:val="28"/>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NoSpacing"/>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pStyle w:val="NoSpacing"/>
        <w:jc w:val="both"/>
        <w:rPr>
          <w:rFonts w:ascii="Times New Roman" w:hAnsi="Times New Roman"/>
          <w:sz w:val="28"/>
          <w:szCs w:val="28"/>
        </w:rPr>
      </w:pPr>
      <w:r>
        <w:rPr>
          <w:rFonts w:ascii="Times New Roman" w:hAnsi="Times New Roman"/>
          <w:sz w:val="28"/>
          <w:szCs w:val="28"/>
        </w:rPr>
        <w:tab/>
        <w:t>выдает документы, являющиеся результатом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Заявитель подтверждает получение результата муниципальной услуги личной подписью с расшифровкой в журнале выдаваемых документов.</w:t>
      </w:r>
    </w:p>
    <w:p>
      <w:pPr>
        <w:pStyle w:val="NoSpacing"/>
        <w:jc w:val="both"/>
        <w:rPr>
          <w:rFonts w:ascii="Times New Roman" w:hAnsi="Times New Roman"/>
          <w:sz w:val="28"/>
          <w:szCs w:val="28"/>
        </w:rPr>
      </w:pPr>
      <w:r>
        <w:rPr>
          <w:rFonts w:ascii="Times New Roman" w:hAnsi="Times New Roman"/>
          <w:sz w:val="28"/>
          <w:szCs w:val="28"/>
        </w:rPr>
        <w:tab/>
        <w:t>3.6.4. Критериями принятия решения по настоящей административной процедуре является:</w:t>
      </w:r>
    </w:p>
    <w:p>
      <w:pPr>
        <w:pStyle w:val="NoSpacing"/>
        <w:jc w:val="both"/>
        <w:rPr>
          <w:rFonts w:ascii="Times New Roman" w:hAnsi="Times New Roman"/>
          <w:sz w:val="28"/>
          <w:szCs w:val="28"/>
        </w:rPr>
      </w:pPr>
      <w:r>
        <w:rPr>
          <w:rFonts w:ascii="Times New Roman" w:hAnsi="Times New Roman"/>
          <w:sz w:val="28"/>
          <w:szCs w:val="28"/>
        </w:rPr>
        <w:tab/>
        <w:t>наличие, документов, являющихся результатом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обращение заявителя за получением результата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 xml:space="preserve">3.6.5.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pPr>
        <w:pStyle w:val="NoSpacing"/>
        <w:jc w:val="both"/>
        <w:rPr>
          <w:rFonts w:ascii="Times New Roman" w:hAnsi="Times New Roman"/>
          <w:sz w:val="28"/>
          <w:szCs w:val="28"/>
        </w:rPr>
      </w:pPr>
      <w:r>
        <w:rPr>
          <w:rFonts w:ascii="Times New Roman" w:hAnsi="Times New Roman"/>
          <w:sz w:val="28"/>
          <w:szCs w:val="28"/>
        </w:rPr>
        <w:tab/>
        <w:t>3.6.6.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 xml:space="preserve">3.6.7. Исполнение данной административной процедуры возложено на специалиста, ответственного за выдачу документов заявителю. </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3.7. Порядок осуществления в электронной форме, </w:t>
      </w:r>
    </w:p>
    <w:p>
      <w:pPr>
        <w:pStyle w:val="NoSpacing"/>
        <w:jc w:val="center"/>
        <w:rPr>
          <w:rFonts w:ascii="Times New Roman" w:hAnsi="Times New Roman"/>
          <w:b/>
          <w:b/>
          <w:sz w:val="28"/>
          <w:szCs w:val="28"/>
        </w:rPr>
      </w:pPr>
      <w:r>
        <w:rPr>
          <w:rFonts w:ascii="Times New Roman" w:hAnsi="Times New Roman"/>
          <w:b/>
          <w:sz w:val="28"/>
          <w:szCs w:val="28"/>
        </w:rPr>
        <w:t>в том числе с использованием Единого портала государственных</w:t>
      </w:r>
    </w:p>
    <w:p>
      <w:pPr>
        <w:pStyle w:val="NoSpacing"/>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p>
    <w:p>
      <w:pPr>
        <w:pStyle w:val="NoSpacing"/>
        <w:jc w:val="center"/>
        <w:rPr>
          <w:rFonts w:ascii="Times New Roman" w:hAnsi="Times New Roman"/>
          <w:b/>
          <w:b/>
          <w:sz w:val="28"/>
          <w:szCs w:val="28"/>
        </w:rPr>
      </w:pPr>
      <w:r>
        <w:rPr>
          <w:rFonts w:ascii="Times New Roman" w:hAnsi="Times New Roman"/>
          <w:b/>
          <w:sz w:val="28"/>
          <w:szCs w:val="28"/>
        </w:rPr>
        <w:t xml:space="preserve">с положениями статьи 10 Федерального закона </w:t>
      </w:r>
    </w:p>
    <w:p>
      <w:pPr>
        <w:pStyle w:val="NoSpacing"/>
        <w:jc w:val="center"/>
        <w:rPr>
          <w:rFonts w:ascii="Times New Roman" w:hAnsi="Times New Roman"/>
          <w:b/>
          <w:b/>
          <w:sz w:val="28"/>
          <w:szCs w:val="28"/>
        </w:rPr>
      </w:pPr>
      <w:hyperlink r:id="rId4" w:tgtFrame="_blank">
        <w:r>
          <w:rPr>
            <w:rStyle w:val="1"/>
            <w:rFonts w:ascii="Times New Roman" w:hAnsi="Times New Roman"/>
            <w:b/>
            <w:color w:val="0000FF"/>
            <w:sz w:val="28"/>
            <w:szCs w:val="28"/>
            <w:u w:val="single"/>
          </w:rPr>
          <w:t>от 27 июля 2010 года № 210-ФЗ</w:t>
        </w:r>
      </w:hyperlink>
      <w:r>
        <w:rPr>
          <w:rFonts w:ascii="Times New Roman" w:hAnsi="Times New Roman"/>
          <w:b/>
          <w:sz w:val="28"/>
          <w:szCs w:val="28"/>
        </w:rPr>
        <w:t xml:space="preserve"> «Об организации </w:t>
      </w:r>
    </w:p>
    <w:p>
      <w:pPr>
        <w:pStyle w:val="NoSpacing"/>
        <w:jc w:val="center"/>
        <w:rPr>
          <w:rFonts w:ascii="Times New Roman" w:hAnsi="Times New Roman"/>
          <w:b/>
          <w:b/>
          <w:sz w:val="28"/>
          <w:szCs w:val="28"/>
        </w:rPr>
      </w:pPr>
      <w:r>
        <w:rPr>
          <w:rFonts w:ascii="Times New Roman" w:hAnsi="Times New Roman"/>
          <w:b/>
          <w:sz w:val="28"/>
          <w:szCs w:val="28"/>
        </w:rPr>
        <w:t>предоставления государственных и муниципальных услуг»</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3.7.1. Перечень административных процедур (действий) при предоставлении муниципальных услуг в электронной форме.</w:t>
      </w:r>
    </w:p>
    <w:p>
      <w:pPr>
        <w:pStyle w:val="NoSpacing"/>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pPr>
        <w:pStyle w:val="NoSpacing"/>
        <w:jc w:val="both"/>
        <w:rPr>
          <w:rFonts w:ascii="Times New Roman" w:hAnsi="Times New Roman"/>
          <w:sz w:val="28"/>
          <w:szCs w:val="28"/>
        </w:rPr>
      </w:pPr>
      <w:r>
        <w:rPr>
          <w:rFonts w:ascii="Times New Roman" w:hAnsi="Times New Roman"/>
          <w:sz w:val="28"/>
          <w:szCs w:val="28"/>
        </w:rPr>
        <w:tab/>
        <w:t>получение информации о порядке и сроках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запись на прием в многофункциональный центр для подачи запроса о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формирование запроса о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прием и регистрация органом, предоставляющим муниципальную услугу, уведомления (запроса) и иных документов, необходимых для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получение сведений о ходе выполнения запроса;</w:t>
      </w:r>
    </w:p>
    <w:p>
      <w:pPr>
        <w:pStyle w:val="NoSpacing"/>
        <w:jc w:val="both"/>
        <w:rPr>
          <w:rFonts w:ascii="Times New Roman" w:hAnsi="Times New Roman"/>
          <w:sz w:val="28"/>
          <w:szCs w:val="28"/>
        </w:rPr>
      </w:pPr>
      <w:r>
        <w:rPr>
          <w:rFonts w:ascii="Times New Roman" w:hAnsi="Times New Roman"/>
          <w:sz w:val="28"/>
          <w:szCs w:val="28"/>
        </w:rPr>
        <w:t>осуществления оценки качества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Spacing"/>
        <w:jc w:val="both"/>
        <w:rPr>
          <w:rFonts w:ascii="Times New Roman" w:hAnsi="Times New Roman"/>
          <w:sz w:val="28"/>
          <w:szCs w:val="28"/>
        </w:rPr>
      </w:pPr>
      <w:r>
        <w:rPr>
          <w:rFonts w:ascii="Times New Roman" w:hAnsi="Times New Roman"/>
          <w:sz w:val="28"/>
          <w:szCs w:val="28"/>
        </w:rPr>
        <w:tab/>
        <w:t>3.7.2. Получение информации о порядке и сроках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Информация о предоставлении муниципальной услуги размещается на Едином портале, Региональном портале.</w:t>
      </w:r>
    </w:p>
    <w:p>
      <w:pPr>
        <w:pStyle w:val="NoSpacing"/>
        <w:jc w:val="both"/>
        <w:rPr>
          <w:rFonts w:ascii="Times New Roman" w:hAnsi="Times New Roman"/>
          <w:sz w:val="28"/>
          <w:szCs w:val="28"/>
        </w:rPr>
      </w:pPr>
      <w:r>
        <w:rPr>
          <w:rFonts w:ascii="Times New Roman" w:hAnsi="Times New Roman"/>
          <w:sz w:val="28"/>
          <w:szCs w:val="28"/>
        </w:rPr>
        <w:tab/>
        <w:t>На Едином портале, Региональном портале размещается следующая информация:</w:t>
      </w:r>
    </w:p>
    <w:p>
      <w:pPr>
        <w:pStyle w:val="NoSpacing"/>
        <w:jc w:val="both"/>
        <w:rPr>
          <w:rFonts w:ascii="Times New Roman" w:hAnsi="Times New Roman"/>
          <w:sz w:val="28"/>
          <w:szCs w:val="28"/>
        </w:rPr>
      </w:pPr>
      <w:r>
        <w:rPr>
          <w:rFonts w:ascii="Times New Roman" w:hAnsi="Times New Roman"/>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Spacing"/>
        <w:jc w:val="both"/>
        <w:rPr>
          <w:rFonts w:ascii="Times New Roman" w:hAnsi="Times New Roman"/>
          <w:sz w:val="28"/>
          <w:szCs w:val="28"/>
        </w:rPr>
      </w:pPr>
      <w:r>
        <w:rPr>
          <w:rFonts w:ascii="Times New Roman" w:hAnsi="Times New Roman"/>
          <w:sz w:val="28"/>
          <w:szCs w:val="28"/>
        </w:rPr>
        <w:tab/>
        <w:t>круг заявителей;</w:t>
      </w:r>
    </w:p>
    <w:p>
      <w:pPr>
        <w:pStyle w:val="NoSpacing"/>
        <w:jc w:val="both"/>
        <w:rPr>
          <w:rFonts w:ascii="Times New Roman" w:hAnsi="Times New Roman"/>
          <w:sz w:val="28"/>
          <w:szCs w:val="28"/>
        </w:rPr>
      </w:pPr>
      <w:r>
        <w:rPr>
          <w:rFonts w:ascii="Times New Roman" w:hAnsi="Times New Roman"/>
          <w:sz w:val="28"/>
          <w:szCs w:val="28"/>
        </w:rPr>
        <w:tab/>
        <w:t>срок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исчерпывающий перечень оснований для приостановления или отказа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формы заявлений (уведомлений, сообщений), используемые при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В том числе на Едином портале и Региональном портале заявителю предоставляется возможность:</w:t>
      </w:r>
    </w:p>
    <w:p>
      <w:pPr>
        <w:pStyle w:val="NoSpacing"/>
        <w:jc w:val="both"/>
        <w:rPr>
          <w:rFonts w:ascii="Times New Roman" w:hAnsi="Times New Roman"/>
          <w:sz w:val="28"/>
          <w:szCs w:val="28"/>
        </w:rPr>
      </w:pPr>
      <w:r>
        <w:rPr>
          <w:rFonts w:ascii="Times New Roman" w:hAnsi="Times New Roman"/>
          <w:sz w:val="28"/>
          <w:szCs w:val="28"/>
        </w:rPr>
        <w:tab/>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pPr>
        <w:pStyle w:val="NoSpacing"/>
        <w:jc w:val="both"/>
        <w:rPr>
          <w:rFonts w:ascii="Times New Roman" w:hAnsi="Times New Roman"/>
          <w:sz w:val="28"/>
          <w:szCs w:val="28"/>
        </w:rPr>
      </w:pPr>
      <w:r>
        <w:rPr>
          <w:rFonts w:ascii="Times New Roman" w:hAnsi="Times New Roman"/>
          <w:sz w:val="28"/>
          <w:szCs w:val="28"/>
        </w:rPr>
        <w:tab/>
        <w:t>получать информацию о ходе рассмотрения уведомления, при подаче запроса о предоставлении муниципальной услуги в электронной форме.</w:t>
      </w:r>
    </w:p>
    <w:p>
      <w:pPr>
        <w:pStyle w:val="NoSpacing"/>
        <w:jc w:val="both"/>
        <w:rPr>
          <w:rFonts w:ascii="Times New Roman" w:hAnsi="Times New Roman"/>
          <w:sz w:val="28"/>
          <w:szCs w:val="28"/>
        </w:rPr>
      </w:pPr>
      <w:r>
        <w:rPr>
          <w:rFonts w:ascii="Times New Roman" w:hAnsi="Times New Roman"/>
          <w:sz w:val="28"/>
          <w:szCs w:val="28"/>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pPr>
        <w:pStyle w:val="NoSpacing"/>
        <w:jc w:val="both"/>
        <w:rPr>
          <w:rFonts w:ascii="Times New Roman" w:hAnsi="Times New Roman"/>
          <w:sz w:val="28"/>
          <w:szCs w:val="28"/>
        </w:rPr>
      </w:pPr>
      <w:r>
        <w:rPr>
          <w:rFonts w:ascii="Times New Roman" w:hAnsi="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Spacing"/>
        <w:jc w:val="both"/>
        <w:rPr>
          <w:rFonts w:ascii="Times New Roman" w:hAnsi="Times New Roman"/>
          <w:sz w:val="28"/>
          <w:szCs w:val="28"/>
        </w:rPr>
      </w:pPr>
      <w:r>
        <w:rPr>
          <w:rFonts w:ascii="Times New Roman" w:hAnsi="Times New Roman"/>
          <w:sz w:val="28"/>
          <w:szCs w:val="28"/>
        </w:rPr>
        <w:tab/>
        <w:t>3.7.3. Запись на прием в многофункциональный центр для подачи запроса о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3.7.3.1. Основанием для административной процедуры является обращение заявителя на Региональный портал с целью получения муниципальной услуги по предварительной записи.</w:t>
      </w:r>
    </w:p>
    <w:p>
      <w:pPr>
        <w:pStyle w:val="NoSpacing"/>
        <w:jc w:val="both"/>
        <w:rPr>
          <w:rFonts w:ascii="Times New Roman" w:hAnsi="Times New Roman"/>
          <w:sz w:val="28"/>
          <w:szCs w:val="28"/>
        </w:rPr>
      </w:pPr>
      <w:r>
        <w:rPr>
          <w:rFonts w:ascii="Times New Roman" w:hAnsi="Times New Roman"/>
          <w:sz w:val="28"/>
          <w:szCs w:val="28"/>
        </w:rPr>
        <w:tab/>
        <w:t xml:space="preserve">3.7.3.2.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 </w:t>
      </w:r>
    </w:p>
    <w:p>
      <w:pPr>
        <w:pStyle w:val="NoSpacing"/>
        <w:jc w:val="both"/>
        <w:rPr>
          <w:rFonts w:ascii="Times New Roman" w:hAnsi="Times New Roman"/>
          <w:sz w:val="28"/>
          <w:szCs w:val="28"/>
        </w:rPr>
      </w:pPr>
      <w:r>
        <w:rPr>
          <w:rFonts w:ascii="Times New Roman" w:hAnsi="Times New Roman"/>
          <w:sz w:val="28"/>
          <w:szCs w:val="28"/>
        </w:rPr>
        <w:tab/>
        <w:t>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pPr>
        <w:pStyle w:val="NoSpacing"/>
        <w:jc w:val="both"/>
        <w:rPr>
          <w:rFonts w:ascii="Times New Roman" w:hAnsi="Times New Roman"/>
          <w:sz w:val="28"/>
          <w:szCs w:val="28"/>
        </w:rPr>
      </w:pPr>
      <w:r>
        <w:rPr>
          <w:rFonts w:ascii="Times New Roman" w:hAnsi="Times New Roman"/>
          <w:sz w:val="28"/>
          <w:szCs w:val="28"/>
        </w:rPr>
        <w:tab/>
        <w:t>3.7.3.3.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Spacing"/>
        <w:jc w:val="both"/>
        <w:rPr>
          <w:rFonts w:ascii="Times New Roman" w:hAnsi="Times New Roman"/>
          <w:sz w:val="28"/>
          <w:szCs w:val="28"/>
        </w:rPr>
      </w:pPr>
      <w:r>
        <w:rPr>
          <w:rFonts w:ascii="Times New Roman" w:hAnsi="Times New Roman"/>
          <w:sz w:val="28"/>
          <w:szCs w:val="28"/>
        </w:rPr>
        <w:tab/>
        <w:t>3.7.3.4. Результатом административной процедуры является получение заявителем с использованием средств Регионального портала в личном кабинете уведомления о записи на прием в многофункциональный центр.</w:t>
      </w:r>
    </w:p>
    <w:p>
      <w:pPr>
        <w:pStyle w:val="NoSpacing"/>
        <w:jc w:val="both"/>
        <w:rPr>
          <w:rFonts w:ascii="Times New Roman" w:hAnsi="Times New Roman"/>
          <w:sz w:val="28"/>
          <w:szCs w:val="28"/>
        </w:rPr>
      </w:pPr>
      <w:r>
        <w:rPr>
          <w:rFonts w:ascii="Times New Roman" w:hAnsi="Times New Roman"/>
          <w:sz w:val="28"/>
          <w:szCs w:val="28"/>
        </w:rPr>
        <w:tab/>
        <w:t>3.7.3.5. Способом фиксации результата административной процедуры является сформированное уведомление о записи на прием в многофункциональный центр.</w:t>
      </w:r>
    </w:p>
    <w:p>
      <w:pPr>
        <w:pStyle w:val="NoSpacing"/>
        <w:jc w:val="both"/>
        <w:rPr>
          <w:rFonts w:ascii="Times New Roman" w:hAnsi="Times New Roman"/>
          <w:sz w:val="28"/>
          <w:szCs w:val="28"/>
        </w:rPr>
      </w:pPr>
      <w:r>
        <w:rPr>
          <w:rFonts w:ascii="Times New Roman" w:hAnsi="Times New Roman"/>
          <w:sz w:val="28"/>
          <w:szCs w:val="28"/>
        </w:rPr>
        <w:tab/>
        <w:t>3.7.4. Формирование запроса о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3.7.4.1.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pPr>
        <w:pStyle w:val="NoSpacing"/>
        <w:jc w:val="both"/>
        <w:rPr>
          <w:rFonts w:ascii="Times New Roman" w:hAnsi="Times New Roman"/>
          <w:sz w:val="28"/>
          <w:szCs w:val="28"/>
        </w:rPr>
      </w:pPr>
      <w:r>
        <w:rPr>
          <w:rFonts w:ascii="Times New Roman" w:hAnsi="Times New Roman"/>
          <w:sz w:val="28"/>
          <w:szCs w:val="28"/>
        </w:rPr>
        <w:tab/>
        <w:t>3.7.4.2.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pPr>
        <w:pStyle w:val="NoSpacing"/>
        <w:jc w:val="both"/>
        <w:rPr>
          <w:rFonts w:ascii="Times New Roman" w:hAnsi="Times New Roman"/>
          <w:sz w:val="28"/>
          <w:szCs w:val="28"/>
        </w:rPr>
      </w:pPr>
      <w:r>
        <w:rPr>
          <w:rFonts w:ascii="Times New Roman" w:hAnsi="Times New Roman"/>
          <w:sz w:val="28"/>
          <w:szCs w:val="28"/>
        </w:rPr>
        <w:tab/>
        <w:t>На Едином портале, Региональном портале, официальном сайте размещаются образцы заполнения электронной формы запроса.</w:t>
      </w:r>
    </w:p>
    <w:p>
      <w:pPr>
        <w:pStyle w:val="NoSpacing"/>
        <w:jc w:val="both"/>
        <w:rPr>
          <w:rFonts w:ascii="Times New Roman" w:hAnsi="Times New Roman"/>
          <w:sz w:val="28"/>
          <w:szCs w:val="28"/>
        </w:rPr>
      </w:pPr>
      <w:r>
        <w:rPr>
          <w:rFonts w:ascii="Times New Roman" w:hAnsi="Times New Roman"/>
          <w:sz w:val="28"/>
          <w:szCs w:val="28"/>
        </w:rPr>
        <w:tab/>
        <w:t>Электронные документы (электронные образы документов), прилагаемые к уведомлению,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NoSpacing"/>
        <w:jc w:val="both"/>
        <w:rPr>
          <w:rFonts w:ascii="Times New Roman" w:hAnsi="Times New Roman"/>
          <w:sz w:val="28"/>
          <w:szCs w:val="28"/>
        </w:rPr>
      </w:pPr>
      <w:r>
        <w:rPr>
          <w:rFonts w:ascii="Times New Roman" w:hAnsi="Times New Roman"/>
          <w:sz w:val="28"/>
          <w:szCs w:val="28"/>
        </w:rPr>
        <w:t>Запрос (уведомление) и прилагаемые к нему документы подписываются в соответствии с пунктами 2.18.4 и 2.18.5 подраздела 2.18 регламента.</w:t>
      </w:r>
    </w:p>
    <w:p>
      <w:pPr>
        <w:pStyle w:val="NoSpacing"/>
        <w:jc w:val="both"/>
        <w:rPr>
          <w:rFonts w:ascii="Times New Roman" w:hAnsi="Times New Roman"/>
          <w:sz w:val="28"/>
          <w:szCs w:val="28"/>
        </w:rPr>
      </w:pPr>
      <w:r>
        <w:rPr>
          <w:rFonts w:ascii="Times New Roman" w:hAnsi="Times New Roman"/>
          <w:sz w:val="28"/>
          <w:szCs w:val="28"/>
        </w:rPr>
        <w:tab/>
        <w:t>3.7.4.3.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Spacing"/>
        <w:jc w:val="both"/>
        <w:rPr>
          <w:rFonts w:ascii="Times New Roman" w:hAnsi="Times New Roman"/>
          <w:sz w:val="28"/>
          <w:szCs w:val="28"/>
        </w:rPr>
      </w:pPr>
      <w:r>
        <w:rPr>
          <w:rFonts w:ascii="Times New Roman" w:hAnsi="Times New Roman"/>
          <w:sz w:val="28"/>
          <w:szCs w:val="28"/>
        </w:rPr>
        <w:tab/>
        <w:t>3.7.4.4. При формировании запроса на Региональном портале заявителю обеспечивается:</w:t>
      </w:r>
    </w:p>
    <w:p>
      <w:pPr>
        <w:pStyle w:val="NoSpacing"/>
        <w:jc w:val="both"/>
        <w:rPr>
          <w:rFonts w:ascii="Times New Roman" w:hAnsi="Times New Roman"/>
          <w:sz w:val="28"/>
          <w:szCs w:val="28"/>
        </w:rPr>
      </w:pPr>
      <w:r>
        <w:rPr>
          <w:rFonts w:ascii="Times New Roman" w:hAnsi="Times New Roman"/>
          <w:sz w:val="28"/>
          <w:szCs w:val="28"/>
        </w:rPr>
        <w:tab/>
        <w:t>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Spacing"/>
        <w:jc w:val="both"/>
        <w:rPr>
          <w:rFonts w:ascii="Times New Roman" w:hAnsi="Times New Roman"/>
          <w:sz w:val="28"/>
          <w:szCs w:val="28"/>
        </w:rPr>
      </w:pPr>
      <w:r>
        <w:rPr>
          <w:rFonts w:ascii="Times New Roman" w:hAnsi="Times New Roman"/>
          <w:sz w:val="28"/>
          <w:szCs w:val="28"/>
        </w:rPr>
        <w:tab/>
        <w:t>возможность печати на бумажном носителе копии электронной формы запроса;</w:t>
      </w:r>
    </w:p>
    <w:p>
      <w:pPr>
        <w:pStyle w:val="NoSpacing"/>
        <w:jc w:val="both"/>
        <w:rPr>
          <w:rFonts w:ascii="Times New Roman" w:hAnsi="Times New Roman"/>
          <w:sz w:val="28"/>
          <w:szCs w:val="28"/>
        </w:rPr>
      </w:pPr>
      <w:r>
        <w:rPr>
          <w:rFonts w:ascii="Times New Roman" w:hAnsi="Times New Roman"/>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Spacing"/>
        <w:jc w:val="both"/>
        <w:rPr>
          <w:rFonts w:ascii="Times New Roman" w:hAnsi="Times New Roman"/>
          <w:sz w:val="28"/>
          <w:szCs w:val="28"/>
        </w:rPr>
      </w:pPr>
      <w:r>
        <w:rPr>
          <w:rFonts w:ascii="Times New Roman" w:hAnsi="Times New Roman"/>
          <w:sz w:val="28"/>
          <w:szCs w:val="28"/>
        </w:rPr>
        <w:tab/>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pStyle w:val="NoSpacing"/>
        <w:jc w:val="both"/>
        <w:rPr>
          <w:rFonts w:ascii="Times New Roman" w:hAnsi="Times New Roman"/>
          <w:sz w:val="28"/>
          <w:szCs w:val="28"/>
        </w:rPr>
      </w:pPr>
      <w:r>
        <w:rPr>
          <w:rFonts w:ascii="Times New Roman" w:hAnsi="Times New Roman"/>
          <w:sz w:val="28"/>
          <w:szCs w:val="28"/>
        </w:rPr>
        <w:tab/>
        <w:t>возможность вернуться на любой из этапов заполнения электронной формы запроса без потери ранее введенной информации;</w:t>
      </w:r>
    </w:p>
    <w:p>
      <w:pPr>
        <w:pStyle w:val="NoSpacing"/>
        <w:ind w:firstLine="709"/>
        <w:jc w:val="both"/>
        <w:rPr>
          <w:rFonts w:ascii="Times New Roman" w:hAnsi="Times New Roman"/>
          <w:sz w:val="28"/>
          <w:szCs w:val="28"/>
        </w:rPr>
      </w:pPr>
      <w:r>
        <w:rPr>
          <w:rFonts w:ascii="Times New Roman" w:hAnsi="Times New Roman"/>
          <w:sz w:val="28"/>
          <w:szCs w:val="28"/>
        </w:rPr>
        <w:t>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NoSpacing"/>
        <w:jc w:val="both"/>
        <w:rPr>
          <w:rFonts w:ascii="Times New Roman" w:hAnsi="Times New Roman"/>
          <w:sz w:val="28"/>
          <w:szCs w:val="28"/>
        </w:rPr>
      </w:pPr>
      <w:r>
        <w:rPr>
          <w:rFonts w:ascii="Times New Roman" w:hAnsi="Times New Roman"/>
          <w:sz w:val="28"/>
          <w:szCs w:val="28"/>
        </w:rPr>
        <w:tab/>
        <w:t>3.7.4.5.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pPr>
        <w:pStyle w:val="NoSpacing"/>
        <w:jc w:val="both"/>
        <w:rPr>
          <w:rFonts w:ascii="Times New Roman" w:hAnsi="Times New Roman"/>
          <w:sz w:val="28"/>
          <w:szCs w:val="28"/>
        </w:rPr>
      </w:pPr>
      <w:r>
        <w:rPr>
          <w:rFonts w:ascii="Times New Roman" w:hAnsi="Times New Roman"/>
          <w:sz w:val="28"/>
          <w:szCs w:val="28"/>
        </w:rPr>
        <w:tab/>
        <w:t>3.7.4.6.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pPr>
        <w:pStyle w:val="NoSpacing"/>
        <w:jc w:val="both"/>
        <w:rPr>
          <w:rFonts w:ascii="Times New Roman" w:hAnsi="Times New Roman"/>
          <w:sz w:val="28"/>
          <w:szCs w:val="28"/>
        </w:rPr>
      </w:pPr>
      <w:r>
        <w:rPr>
          <w:rFonts w:ascii="Times New Roman" w:hAnsi="Times New Roman"/>
          <w:sz w:val="28"/>
          <w:szCs w:val="28"/>
        </w:rPr>
        <w:tab/>
        <w:t>3.7.4.7. Результатом административной процедуры является получение органом, предоставляющим муниципальную услугу, в электронной форме уведомления и прилагаемых к нему документов посредством Регионального портала.</w:t>
      </w:r>
    </w:p>
    <w:p>
      <w:pPr>
        <w:pStyle w:val="NoSpacing"/>
        <w:jc w:val="both"/>
        <w:rPr>
          <w:rFonts w:ascii="Times New Roman" w:hAnsi="Times New Roman"/>
          <w:sz w:val="28"/>
          <w:szCs w:val="28"/>
        </w:rPr>
      </w:pPr>
      <w:r>
        <w:rPr>
          <w:rFonts w:ascii="Times New Roman" w:hAnsi="Times New Roman"/>
          <w:sz w:val="28"/>
          <w:szCs w:val="28"/>
        </w:rPr>
        <w:tab/>
        <w:t xml:space="preserve">3.7.4.8. Способом фиксации результата административной процедуры является регистрация запроса (уведомления) на Региональном портале и получение заявителем соответствующего уведомления в личном кабинете. </w:t>
      </w:r>
    </w:p>
    <w:p>
      <w:pPr>
        <w:pStyle w:val="NoSpacing"/>
        <w:jc w:val="both"/>
        <w:rPr>
          <w:rFonts w:ascii="Times New Roman" w:hAnsi="Times New Roman"/>
          <w:sz w:val="28"/>
          <w:szCs w:val="28"/>
        </w:rPr>
      </w:pPr>
      <w:r>
        <w:rPr>
          <w:rFonts w:ascii="Times New Roman" w:hAnsi="Times New Roman"/>
          <w:sz w:val="28"/>
          <w:szCs w:val="28"/>
        </w:rPr>
        <w:tab/>
        <w:t>3.7.5.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3.7.5.1. Основанием для начала административной процедуры является получение органом, предоставляющим муниципальную услугу, запроса (уведомления) и прилагаемых к нему документов, направленных заявителем через Региональный портал.</w:t>
      </w:r>
    </w:p>
    <w:p>
      <w:pPr>
        <w:pStyle w:val="NoSpacing"/>
        <w:jc w:val="both"/>
        <w:rPr>
          <w:rFonts w:ascii="Times New Roman" w:hAnsi="Times New Roman"/>
          <w:sz w:val="28"/>
          <w:szCs w:val="28"/>
        </w:rPr>
      </w:pPr>
      <w:r>
        <w:rPr>
          <w:rFonts w:ascii="Times New Roman" w:hAnsi="Times New Roman"/>
          <w:sz w:val="28"/>
          <w:szCs w:val="28"/>
        </w:rPr>
        <w:tab/>
        <w:t>3.7.5.2. Орган, предоставляющий муниципальную услугу, обеспечивает прием запроса (уведомления)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pPr>
        <w:pStyle w:val="NoSpacing"/>
        <w:jc w:val="both"/>
        <w:rPr>
          <w:rFonts w:ascii="Times New Roman" w:hAnsi="Times New Roman"/>
          <w:sz w:val="28"/>
          <w:szCs w:val="28"/>
        </w:rPr>
      </w:pPr>
      <w:r>
        <w:rPr>
          <w:rFonts w:ascii="Times New Roman" w:hAnsi="Times New Roman"/>
          <w:sz w:val="28"/>
          <w:szCs w:val="28"/>
        </w:rPr>
        <w:tab/>
        <w:t>3.7.5.3. Регистрация уведомления,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(уведомление предварительно распечатывается). При регистрации уведомлению присваивается соответствующий входящий номер. Срок регистрации запроса – 1 рабочий день.</w:t>
      </w:r>
    </w:p>
    <w:p>
      <w:pPr>
        <w:pStyle w:val="NoSpacing"/>
        <w:jc w:val="both"/>
        <w:rPr>
          <w:rFonts w:ascii="Times New Roman" w:hAnsi="Times New Roman"/>
          <w:sz w:val="28"/>
          <w:szCs w:val="28"/>
        </w:rPr>
      </w:pPr>
      <w:r>
        <w:rPr>
          <w:rFonts w:ascii="Times New Roman" w:hAnsi="Times New Roman"/>
          <w:sz w:val="28"/>
          <w:szCs w:val="28"/>
        </w:rPr>
        <w:tab/>
        <w:t>3.7.5.4.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3.7.5.5.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Spacing"/>
        <w:jc w:val="both"/>
        <w:rPr>
          <w:rFonts w:ascii="Times New Roman" w:hAnsi="Times New Roman"/>
          <w:sz w:val="28"/>
          <w:szCs w:val="28"/>
        </w:rPr>
      </w:pPr>
      <w:r>
        <w:rPr>
          <w:rFonts w:ascii="Times New Roman" w:hAnsi="Times New Roman"/>
          <w:sz w:val="28"/>
          <w:szCs w:val="28"/>
        </w:rPr>
        <w:tab/>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pPr>
        <w:pStyle w:val="NoSpacing"/>
        <w:jc w:val="both"/>
        <w:rPr>
          <w:rFonts w:ascii="Times New Roman" w:hAnsi="Times New Roman"/>
          <w:sz w:val="28"/>
          <w:szCs w:val="28"/>
        </w:rPr>
      </w:pPr>
      <w:r>
        <w:rPr>
          <w:rFonts w:ascii="Times New Roman" w:hAnsi="Times New Roman"/>
          <w:sz w:val="28"/>
          <w:szCs w:val="28"/>
        </w:rPr>
        <w:tab/>
        <w:t xml:space="preserve">После принятия запроса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 </w:t>
      </w:r>
    </w:p>
    <w:p>
      <w:pPr>
        <w:pStyle w:val="NoSpacing"/>
        <w:jc w:val="both"/>
        <w:rPr>
          <w:rFonts w:ascii="Times New Roman" w:hAnsi="Times New Roman"/>
          <w:sz w:val="28"/>
          <w:szCs w:val="28"/>
        </w:rPr>
      </w:pPr>
      <w:r>
        <w:rPr>
          <w:rFonts w:ascii="Times New Roman" w:hAnsi="Times New Roman"/>
          <w:sz w:val="28"/>
          <w:szCs w:val="28"/>
        </w:rPr>
        <w:tab/>
        <w:t xml:space="preserve">3.7.5.6.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pPr>
        <w:pStyle w:val="NoSpacing"/>
        <w:jc w:val="both"/>
        <w:rPr>
          <w:rFonts w:ascii="Times New Roman" w:hAnsi="Times New Roman"/>
          <w:sz w:val="28"/>
          <w:szCs w:val="28"/>
        </w:rPr>
      </w:pPr>
      <w:r>
        <w:rPr>
          <w:rFonts w:ascii="Times New Roman" w:hAnsi="Times New Roman"/>
          <w:sz w:val="28"/>
          <w:szCs w:val="28"/>
        </w:rPr>
        <w:tab/>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pPr>
        <w:pStyle w:val="NoSpacing"/>
        <w:jc w:val="both"/>
        <w:rPr>
          <w:rFonts w:ascii="Times New Roman" w:hAnsi="Times New Roman"/>
          <w:sz w:val="28"/>
          <w:szCs w:val="28"/>
        </w:rPr>
      </w:pPr>
      <w:r>
        <w:rPr>
          <w:rFonts w:ascii="Times New Roman" w:hAnsi="Times New Roman"/>
          <w:sz w:val="28"/>
          <w:szCs w:val="28"/>
        </w:rPr>
        <w:tab/>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pPr>
        <w:pStyle w:val="NoSpacing"/>
        <w:jc w:val="both"/>
        <w:rPr>
          <w:rFonts w:ascii="Times New Roman" w:hAnsi="Times New Roman"/>
          <w:sz w:val="28"/>
          <w:szCs w:val="28"/>
        </w:rPr>
      </w:pPr>
      <w:r>
        <w:rPr>
          <w:rFonts w:ascii="Times New Roman" w:hAnsi="Times New Roman"/>
          <w:sz w:val="28"/>
          <w:szCs w:val="28"/>
        </w:rPr>
        <w:tab/>
        <w:t>принимает решение об отказе в приеме запроса и документов, в соответствии с пунктом 2.9.1 подраздела 2.9 раздела 2 регламента;</w:t>
      </w:r>
    </w:p>
    <w:p>
      <w:pPr>
        <w:pStyle w:val="NoSpacing"/>
        <w:jc w:val="both"/>
        <w:rPr>
          <w:rFonts w:ascii="Times New Roman" w:hAnsi="Times New Roman"/>
          <w:sz w:val="28"/>
          <w:szCs w:val="28"/>
        </w:rPr>
      </w:pPr>
      <w:r>
        <w:rPr>
          <w:rFonts w:ascii="Times New Roman" w:hAnsi="Times New Roman"/>
          <w:sz w:val="28"/>
          <w:szCs w:val="28"/>
        </w:rPr>
        <w:tab/>
        <w:t>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pPr>
        <w:pStyle w:val="NoSpacing"/>
        <w:jc w:val="both"/>
        <w:rPr>
          <w:rFonts w:ascii="Times New Roman" w:hAnsi="Times New Roman"/>
          <w:sz w:val="28"/>
          <w:szCs w:val="28"/>
        </w:rPr>
      </w:pPr>
      <w:r>
        <w:rPr>
          <w:rFonts w:ascii="Times New Roman" w:hAnsi="Times New Roman"/>
          <w:sz w:val="28"/>
          <w:szCs w:val="28"/>
        </w:rPr>
        <w:tab/>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pPr>
        <w:pStyle w:val="NoSpacing"/>
        <w:jc w:val="both"/>
        <w:rPr>
          <w:rFonts w:ascii="Times New Roman" w:hAnsi="Times New Roman"/>
          <w:sz w:val="28"/>
          <w:szCs w:val="28"/>
        </w:rPr>
      </w:pPr>
      <w:r>
        <w:rPr>
          <w:rFonts w:ascii="Times New Roman" w:hAnsi="Times New Roman"/>
          <w:sz w:val="28"/>
          <w:szCs w:val="28"/>
        </w:rPr>
        <w:tab/>
        <w:t>3.7.5.7.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pPr>
        <w:pStyle w:val="NoSpacing"/>
        <w:jc w:val="both"/>
        <w:rPr>
          <w:rFonts w:ascii="Times New Roman" w:hAnsi="Times New Roman"/>
          <w:sz w:val="28"/>
          <w:szCs w:val="28"/>
        </w:rPr>
      </w:pPr>
      <w:r>
        <w:rPr>
          <w:rFonts w:ascii="Times New Roman" w:hAnsi="Times New Roman"/>
          <w:sz w:val="28"/>
          <w:szCs w:val="28"/>
        </w:rPr>
        <w:tab/>
        <w:t>3.7.5.8. Результатом административной процедуры является регистрация поступивших в орган, предоставляющий муниципальную услугу, в электронной форме уведомления и прилагаемых к нему документов.</w:t>
      </w:r>
    </w:p>
    <w:p>
      <w:pPr>
        <w:pStyle w:val="NoSpacing"/>
        <w:jc w:val="both"/>
        <w:rPr>
          <w:rFonts w:ascii="Times New Roman" w:hAnsi="Times New Roman"/>
          <w:sz w:val="28"/>
          <w:szCs w:val="28"/>
        </w:rPr>
      </w:pPr>
      <w:r>
        <w:rPr>
          <w:rFonts w:ascii="Times New Roman" w:hAnsi="Times New Roman"/>
          <w:sz w:val="28"/>
          <w:szCs w:val="28"/>
        </w:rPr>
        <w:tab/>
        <w:t>3.7.5.9. Способом фиксации результата административной процедуры является присвоение регистрационного номера поступившему запросу (уведомлению)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pPr>
        <w:pStyle w:val="NoSpacing"/>
        <w:jc w:val="both"/>
        <w:rPr>
          <w:rFonts w:ascii="Times New Roman" w:hAnsi="Times New Roman"/>
          <w:sz w:val="28"/>
          <w:szCs w:val="28"/>
        </w:rPr>
      </w:pPr>
      <w:r>
        <w:rPr>
          <w:rFonts w:ascii="Times New Roman" w:hAnsi="Times New Roman"/>
          <w:sz w:val="28"/>
          <w:szCs w:val="28"/>
        </w:rPr>
        <w:tab/>
        <w:t>3.7.5.10. Исполнение данной административной процедуры возложено на специалиста, ответственного за предоставление муниципальной услуги.</w:t>
      </w:r>
    </w:p>
    <w:p>
      <w:pPr>
        <w:pStyle w:val="NoSpacing"/>
        <w:jc w:val="center"/>
        <w:rPr>
          <w:rFonts w:ascii="Times New Roman" w:hAnsi="Times New Roman"/>
          <w:sz w:val="28"/>
          <w:szCs w:val="28"/>
        </w:rPr>
      </w:pPr>
      <w:r>
        <w:rPr>
          <w:rFonts w:ascii="Times New Roman" w:hAnsi="Times New Roman"/>
          <w:sz w:val="28"/>
          <w:szCs w:val="28"/>
        </w:rPr>
        <w:t>3.7.6. Получение результата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3.7.6.1.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pPr>
        <w:pStyle w:val="NoSpacing"/>
        <w:jc w:val="both"/>
        <w:rPr>
          <w:rFonts w:ascii="Times New Roman" w:hAnsi="Times New Roman"/>
          <w:sz w:val="28"/>
          <w:szCs w:val="28"/>
        </w:rPr>
      </w:pPr>
      <w:r>
        <w:rPr>
          <w:rFonts w:ascii="Times New Roman" w:hAnsi="Times New Roman"/>
          <w:sz w:val="28"/>
          <w:szCs w:val="28"/>
        </w:rPr>
        <w:tab/>
        <w:t>3.7.6.2. В качестве результата предоставления муниципальной услуги заявитель по его выбору вправе получить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 уведомление об отказе в предоставлении муниципальной услуги, либо уведомления об отказе в приеме уведомлений о планируемом сносе объекта капитального строительства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на бумажном носителе.</w:t>
      </w:r>
    </w:p>
    <w:p>
      <w:pPr>
        <w:pStyle w:val="NoSpacing"/>
        <w:jc w:val="both"/>
        <w:rPr>
          <w:rFonts w:ascii="Times New Roman" w:hAnsi="Times New Roman"/>
          <w:sz w:val="28"/>
          <w:szCs w:val="28"/>
        </w:rPr>
      </w:pPr>
      <w:r>
        <w:rPr>
          <w:rFonts w:ascii="Times New Roman" w:hAnsi="Times New Roman"/>
          <w:sz w:val="28"/>
          <w:szCs w:val="28"/>
        </w:rPr>
        <w:tab/>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 xml:space="preserve">3.7.6.3. Для получения документа на бумажном носителе, подтверждающего содержание электронного документа, заявитель может обратиться в Отдел. </w:t>
      </w:r>
    </w:p>
    <w:p>
      <w:pPr>
        <w:pStyle w:val="NoSpacing"/>
        <w:jc w:val="both"/>
        <w:rPr>
          <w:rFonts w:ascii="Times New Roman" w:hAnsi="Times New Roman"/>
          <w:sz w:val="28"/>
          <w:szCs w:val="28"/>
        </w:rPr>
      </w:pPr>
      <w:r>
        <w:rPr>
          <w:rFonts w:ascii="Times New Roman" w:hAnsi="Times New Roman"/>
          <w:sz w:val="28"/>
          <w:szCs w:val="28"/>
        </w:rPr>
        <w:tab/>
        <w:t>3.7.6.4.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pStyle w:val="NoSpacing"/>
        <w:jc w:val="both"/>
        <w:rPr>
          <w:rFonts w:ascii="Times New Roman" w:hAnsi="Times New Roman"/>
          <w:sz w:val="28"/>
          <w:szCs w:val="28"/>
        </w:rPr>
      </w:pPr>
      <w:r>
        <w:rPr>
          <w:rFonts w:ascii="Times New Roman" w:hAnsi="Times New Roman"/>
          <w:sz w:val="28"/>
          <w:szCs w:val="28"/>
        </w:rPr>
        <w:tab/>
        <w:t>После направления результата предоставления муниципальной услуги, запросу в личном кабинете заявителя на Региональном портале присваивается статус, подтверждающий выдачу заявителю документов в электронном виде.</w:t>
      </w:r>
    </w:p>
    <w:p>
      <w:pPr>
        <w:pStyle w:val="NoSpacing"/>
        <w:jc w:val="both"/>
        <w:rPr>
          <w:rFonts w:ascii="Times New Roman" w:hAnsi="Times New Roman"/>
          <w:sz w:val="28"/>
          <w:szCs w:val="28"/>
        </w:rPr>
      </w:pPr>
      <w:r>
        <w:rPr>
          <w:rFonts w:ascii="Times New Roman" w:hAnsi="Times New Roman"/>
          <w:sz w:val="28"/>
          <w:szCs w:val="28"/>
        </w:rPr>
        <w:tab/>
        <w:t>3.7.6.5.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pPr>
        <w:pStyle w:val="NoSpacing"/>
        <w:jc w:val="both"/>
        <w:rPr>
          <w:rFonts w:ascii="Times New Roman" w:hAnsi="Times New Roman"/>
          <w:sz w:val="28"/>
          <w:szCs w:val="28"/>
        </w:rPr>
      </w:pPr>
      <w:r>
        <w:rPr>
          <w:rFonts w:ascii="Times New Roman" w:hAnsi="Times New Roman"/>
          <w:sz w:val="28"/>
          <w:szCs w:val="28"/>
        </w:rPr>
        <w:tab/>
        <w:t>3.7.6.6.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3.7.6.7.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pPr>
        <w:pStyle w:val="NoSpacing"/>
        <w:jc w:val="both"/>
        <w:rPr>
          <w:rFonts w:ascii="Times New Roman" w:hAnsi="Times New Roman"/>
          <w:sz w:val="28"/>
          <w:szCs w:val="28"/>
        </w:rPr>
      </w:pPr>
      <w:r>
        <w:rPr>
          <w:rFonts w:ascii="Times New Roman" w:hAnsi="Times New Roman"/>
          <w:sz w:val="28"/>
          <w:szCs w:val="28"/>
        </w:rPr>
        <w:tab/>
        <w:t>3.7.6.8. Исполнение данной административной процедуры возложено на специалиста, ответственного за предоставление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3.7.7. Получение сведений о ходе выполнения запроса.</w:t>
      </w:r>
    </w:p>
    <w:p>
      <w:pPr>
        <w:pStyle w:val="NoSpacing"/>
        <w:jc w:val="both"/>
        <w:rPr>
          <w:rFonts w:ascii="Times New Roman" w:hAnsi="Times New Roman"/>
          <w:sz w:val="28"/>
          <w:szCs w:val="28"/>
        </w:rPr>
      </w:pPr>
      <w:r>
        <w:rPr>
          <w:rFonts w:ascii="Times New Roman" w:hAnsi="Times New Roman"/>
          <w:sz w:val="28"/>
          <w:szCs w:val="28"/>
        </w:rPr>
        <w:tab/>
        <w:t>3.7.7.1. Основанием для начала административной процедуры является обращение заявителя на Региональный портал.</w:t>
      </w:r>
    </w:p>
    <w:p>
      <w:pPr>
        <w:pStyle w:val="NoSpacing"/>
        <w:jc w:val="both"/>
        <w:rPr>
          <w:rFonts w:ascii="Times New Roman" w:hAnsi="Times New Roman"/>
          <w:sz w:val="28"/>
          <w:szCs w:val="28"/>
        </w:rPr>
      </w:pPr>
      <w:r>
        <w:rPr>
          <w:rFonts w:ascii="Times New Roman" w:hAnsi="Times New Roman"/>
          <w:sz w:val="28"/>
          <w:szCs w:val="28"/>
        </w:rPr>
        <w:tab/>
        <w:t>Заявитель имеет возможность получения информации о ходе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pPr>
        <w:pStyle w:val="NoSpacing"/>
        <w:jc w:val="both"/>
        <w:rPr>
          <w:rFonts w:ascii="Times New Roman" w:hAnsi="Times New Roman"/>
          <w:sz w:val="28"/>
          <w:szCs w:val="28"/>
        </w:rPr>
      </w:pPr>
      <w:r>
        <w:rPr>
          <w:rFonts w:ascii="Times New Roman" w:hAnsi="Times New Roman"/>
          <w:sz w:val="28"/>
          <w:szCs w:val="28"/>
        </w:rPr>
        <w:tab/>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pPr>
        <w:pStyle w:val="NoSpacing"/>
        <w:jc w:val="both"/>
        <w:rPr>
          <w:rFonts w:ascii="Times New Roman" w:hAnsi="Times New Roman"/>
          <w:sz w:val="28"/>
          <w:szCs w:val="28"/>
        </w:rPr>
      </w:pPr>
      <w:r>
        <w:rPr>
          <w:rFonts w:ascii="Times New Roman" w:hAnsi="Times New Roman"/>
          <w:sz w:val="28"/>
          <w:szCs w:val="28"/>
        </w:rPr>
        <w:tab/>
        <w:t>3.7.7.2. При предоставлении муниципальной услуги в электронной форме заявителю направляется:</w:t>
      </w:r>
    </w:p>
    <w:p>
      <w:pPr>
        <w:pStyle w:val="NoSpacing"/>
        <w:jc w:val="both"/>
        <w:rPr>
          <w:rFonts w:ascii="Times New Roman" w:hAnsi="Times New Roman"/>
          <w:sz w:val="28"/>
          <w:szCs w:val="28"/>
        </w:rPr>
      </w:pPr>
      <w:r>
        <w:rPr>
          <w:rFonts w:ascii="Times New Roman" w:hAnsi="Times New Roman"/>
          <w:sz w:val="28"/>
          <w:szCs w:val="28"/>
        </w:rPr>
        <w:tab/>
        <w:t>а) уведомление о записи на прием в многофункциональный центр, содержащее сведения о дате, времени и месте приема;</w:t>
      </w:r>
    </w:p>
    <w:p>
      <w:pPr>
        <w:pStyle w:val="NoSpacing"/>
        <w:jc w:val="both"/>
        <w:rPr>
          <w:rFonts w:ascii="Times New Roman" w:hAnsi="Times New Roman"/>
          <w:sz w:val="28"/>
          <w:szCs w:val="28"/>
        </w:rPr>
      </w:pPr>
      <w:r>
        <w:rPr>
          <w:rFonts w:ascii="Times New Roman" w:hAnsi="Times New Roman"/>
          <w:sz w:val="28"/>
          <w:szCs w:val="28"/>
        </w:rPr>
        <w:ta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pPr>
        <w:pStyle w:val="NoSpacing"/>
        <w:jc w:val="both"/>
        <w:rPr>
          <w:rFonts w:ascii="Times New Roman" w:hAnsi="Times New Roman"/>
          <w:sz w:val="28"/>
          <w:szCs w:val="28"/>
        </w:rPr>
      </w:pPr>
      <w:r>
        <w:rPr>
          <w:rFonts w:ascii="Times New Roman" w:hAnsi="Times New Roman"/>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3.7.7.3.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3.7.7.4.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pPr>
        <w:pStyle w:val="NoSpacing"/>
        <w:jc w:val="both"/>
        <w:rPr>
          <w:rFonts w:ascii="Times New Roman" w:hAnsi="Times New Roman"/>
          <w:sz w:val="28"/>
          <w:szCs w:val="28"/>
        </w:rPr>
      </w:pPr>
      <w:r>
        <w:rPr>
          <w:rFonts w:ascii="Times New Roman" w:hAnsi="Times New Roman"/>
          <w:sz w:val="28"/>
          <w:szCs w:val="28"/>
        </w:rPr>
        <w:tab/>
        <w:t>3.7.7.5.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pPr>
        <w:pStyle w:val="NoSpacing"/>
        <w:jc w:val="both"/>
        <w:rPr>
          <w:rFonts w:ascii="Times New Roman" w:hAnsi="Times New Roman"/>
          <w:sz w:val="28"/>
          <w:szCs w:val="28"/>
        </w:rPr>
      </w:pPr>
      <w:r>
        <w:rPr>
          <w:rFonts w:ascii="Times New Roman" w:hAnsi="Times New Roman"/>
          <w:sz w:val="28"/>
          <w:szCs w:val="28"/>
        </w:rPr>
        <w:tab/>
        <w:t>3.7.8. Осуществление оценки качества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Основанием для начала административной процедуры является окончание предоставления муниципальной услуги заявителю.</w:t>
      </w:r>
    </w:p>
    <w:p>
      <w:pPr>
        <w:pStyle w:val="NoSpacing"/>
        <w:jc w:val="both"/>
        <w:rPr>
          <w:rFonts w:ascii="Times New Roman" w:hAnsi="Times New Roman"/>
          <w:sz w:val="28"/>
          <w:szCs w:val="28"/>
        </w:rPr>
      </w:pPr>
      <w:r>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pPr>
        <w:pStyle w:val="No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pPr>
        <w:pStyle w:val="NoSpacing"/>
        <w:jc w:val="both"/>
        <w:rPr>
          <w:rFonts w:ascii="Times New Roman" w:hAnsi="Times New Roman"/>
          <w:sz w:val="28"/>
          <w:szCs w:val="28"/>
        </w:rPr>
      </w:pPr>
      <w:r>
        <w:rPr>
          <w:rFonts w:ascii="Times New Roman" w:hAnsi="Times New Roman"/>
          <w:sz w:val="28"/>
          <w:szCs w:val="28"/>
        </w:rPr>
        <w:tab/>
        <w:t>Результатом административной процедуры является оценка доступности и качества муниципальной услуги на Региональном портале.</w:t>
      </w:r>
    </w:p>
    <w:p>
      <w:pPr>
        <w:pStyle w:val="NoSpacing"/>
        <w:jc w:val="both"/>
        <w:rPr>
          <w:rFonts w:ascii="Times New Roman" w:hAnsi="Times New Roman"/>
          <w:sz w:val="28"/>
          <w:szCs w:val="28"/>
        </w:rPr>
      </w:pPr>
      <w:r>
        <w:rPr>
          <w:rFonts w:ascii="Times New Roman" w:hAnsi="Times New Roman"/>
          <w:sz w:val="28"/>
          <w:szCs w:val="28"/>
        </w:rPr>
        <w:tab/>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pPr>
        <w:pStyle w:val="NoSpacing"/>
        <w:jc w:val="both"/>
        <w:rPr>
          <w:rFonts w:ascii="Times New Roman" w:hAnsi="Times New Roman"/>
          <w:sz w:val="28"/>
          <w:szCs w:val="28"/>
        </w:rPr>
      </w:pPr>
      <w:r>
        <w:rPr>
          <w:rFonts w:ascii="Times New Roman" w:hAnsi="Times New Roman"/>
          <w:sz w:val="28"/>
          <w:szCs w:val="28"/>
        </w:rPr>
        <w:tab/>
        <w:t>3.7.9.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Spacing"/>
        <w:jc w:val="both"/>
        <w:rPr>
          <w:rFonts w:ascii="Times New Roman" w:hAnsi="Times New Roman"/>
          <w:sz w:val="28"/>
          <w:szCs w:val="28"/>
        </w:rPr>
      </w:pPr>
      <w:r>
        <w:rPr>
          <w:rFonts w:ascii="Times New Roman" w:hAnsi="Times New Roman"/>
          <w:sz w:val="28"/>
          <w:szCs w:val="28"/>
        </w:rPr>
        <w:tab/>
        <w:t>3.7.9.1.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 xml:space="preserve">3.7.9.2.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pPr>
        <w:pStyle w:val="NoSpacing"/>
        <w:jc w:val="both"/>
        <w:rPr>
          <w:rFonts w:ascii="Times New Roman" w:hAnsi="Times New Roman"/>
          <w:sz w:val="28"/>
          <w:szCs w:val="28"/>
        </w:rPr>
      </w:pPr>
      <w:r>
        <w:rPr>
          <w:rFonts w:ascii="Times New Roman" w:hAnsi="Times New Roman"/>
          <w:sz w:val="28"/>
          <w:szCs w:val="28"/>
        </w:rPr>
        <w:tab/>
        <w:t>3.7.9.3.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pStyle w:val="NoSpacing"/>
        <w:jc w:val="both"/>
        <w:rPr>
          <w:rFonts w:ascii="Times New Roman" w:hAnsi="Times New Roman"/>
          <w:sz w:val="28"/>
          <w:szCs w:val="28"/>
        </w:rPr>
      </w:pPr>
      <w:r>
        <w:rPr>
          <w:rFonts w:ascii="Times New Roman" w:hAnsi="Times New Roman"/>
          <w:sz w:val="28"/>
          <w:szCs w:val="28"/>
        </w:rPr>
        <w:tab/>
        <w:t>3.7.9.4.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pPr>
        <w:pStyle w:val="NoSpacing"/>
        <w:jc w:val="both"/>
        <w:rPr>
          <w:rFonts w:ascii="Times New Roman" w:hAnsi="Times New Roman"/>
          <w:sz w:val="28"/>
          <w:szCs w:val="28"/>
        </w:rPr>
      </w:pPr>
      <w:r>
        <w:rPr>
          <w:rFonts w:ascii="Times New Roman" w:hAnsi="Times New Roman"/>
          <w:sz w:val="28"/>
          <w:szCs w:val="28"/>
        </w:rPr>
        <w:tab/>
        <w:t>3.7.9.5.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pPr>
        <w:pStyle w:val="NoSpacing"/>
        <w:jc w:val="both"/>
        <w:rPr>
          <w:rFonts w:ascii="Times New Roman" w:hAnsi="Times New Roman"/>
          <w:sz w:val="28"/>
          <w:szCs w:val="28"/>
        </w:rPr>
      </w:pPr>
      <w:r>
        <w:rPr>
          <w:rFonts w:ascii="Times New Roman" w:hAnsi="Times New Roman"/>
          <w:sz w:val="28"/>
          <w:szCs w:val="28"/>
        </w:rPr>
        <w:tab/>
        <w:t>3.7.9.6.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3.8. Порядок исправления допущенных опечаток и </w:t>
      </w:r>
    </w:p>
    <w:p>
      <w:pPr>
        <w:pStyle w:val="NoSpacing"/>
        <w:jc w:val="center"/>
        <w:rPr>
          <w:rFonts w:ascii="Times New Roman" w:hAnsi="Times New Roman"/>
          <w:b/>
          <w:b/>
          <w:sz w:val="28"/>
          <w:szCs w:val="28"/>
        </w:rPr>
      </w:pPr>
      <w:r>
        <w:rPr>
          <w:rFonts w:ascii="Times New Roman" w:hAnsi="Times New Roman"/>
          <w:b/>
          <w:sz w:val="28"/>
          <w:szCs w:val="28"/>
        </w:rPr>
        <w:t>ошибок в выданных в результате предоставления</w:t>
      </w:r>
    </w:p>
    <w:p>
      <w:pPr>
        <w:pStyle w:val="NoSpacing"/>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муниципальной услуги документах</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 xml:space="preserve">3.8.1.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уведомлении о размещении уведомления о планируемом сносе объекта капитального строительства и документов в ИСОГД, или уведомлении о размещении уведомления о завершении сноса объекта капитального строительства в ИСОГД, либо уведомлении об отказе в предоставлении муниципальной услуги. (далее – техническая ошибка). </w:t>
      </w:r>
    </w:p>
    <w:p>
      <w:pPr>
        <w:pStyle w:val="NoSpacing"/>
        <w:jc w:val="both"/>
        <w:rPr>
          <w:rFonts w:ascii="Times New Roman" w:hAnsi="Times New Roman"/>
          <w:sz w:val="28"/>
          <w:szCs w:val="28"/>
        </w:rPr>
      </w:pPr>
      <w:r>
        <w:rPr>
          <w:rFonts w:ascii="Times New Roman" w:hAnsi="Times New Roman"/>
          <w:sz w:val="28"/>
          <w:szCs w:val="28"/>
        </w:rPr>
        <w:tab/>
        <w:t>3.8.2.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Михайловского сельского поселения Курганинского района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администрацию. Заявление может быть направлено по почте, по электронной почте.</w:t>
      </w:r>
    </w:p>
    <w:p>
      <w:pPr>
        <w:pStyle w:val="NoSpacing"/>
        <w:jc w:val="both"/>
        <w:rPr>
          <w:rFonts w:ascii="Times New Roman" w:hAnsi="Times New Roman"/>
          <w:sz w:val="28"/>
          <w:szCs w:val="28"/>
        </w:rPr>
      </w:pPr>
      <w:r>
        <w:rPr>
          <w:rFonts w:ascii="Times New Roman" w:hAnsi="Times New Roman"/>
          <w:sz w:val="28"/>
          <w:szCs w:val="28"/>
        </w:rPr>
        <w:tab/>
        <w:t>3.8.3.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pPr>
        <w:pStyle w:val="NoSpacing"/>
        <w:jc w:val="both"/>
        <w:rPr>
          <w:rFonts w:ascii="Times New Roman" w:hAnsi="Times New Roman"/>
          <w:sz w:val="28"/>
          <w:szCs w:val="28"/>
        </w:rPr>
      </w:pPr>
      <w:r>
        <w:rPr>
          <w:rFonts w:ascii="Times New Roman" w:hAnsi="Times New Roman"/>
          <w:sz w:val="28"/>
          <w:szCs w:val="28"/>
        </w:rPr>
        <w:t>Заявитель при подаче заявления (личное обращение) предъявляет документ, подтверждающий его личность.</w:t>
      </w:r>
    </w:p>
    <w:p>
      <w:pPr>
        <w:pStyle w:val="NoSpacing"/>
        <w:jc w:val="both"/>
        <w:rPr>
          <w:rFonts w:ascii="Times New Roman" w:hAnsi="Times New Roman"/>
          <w:sz w:val="28"/>
          <w:szCs w:val="28"/>
        </w:rPr>
      </w:pPr>
      <w:r>
        <w:rPr>
          <w:rFonts w:ascii="Times New Roman" w:hAnsi="Times New Roman"/>
          <w:sz w:val="28"/>
          <w:szCs w:val="28"/>
        </w:rPr>
        <w:tab/>
        <w:t>3.8.4.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pPr>
        <w:pStyle w:val="NoSpacing"/>
        <w:jc w:val="both"/>
        <w:rPr>
          <w:rFonts w:ascii="Times New Roman" w:hAnsi="Times New Roman"/>
          <w:sz w:val="28"/>
          <w:szCs w:val="28"/>
        </w:rPr>
      </w:pPr>
      <w:r>
        <w:rPr>
          <w:rFonts w:ascii="Times New Roman" w:hAnsi="Times New Roman"/>
          <w:sz w:val="28"/>
          <w:szCs w:val="28"/>
        </w:rPr>
        <w:tab/>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раздела 2 регламента.</w:t>
      </w:r>
    </w:p>
    <w:p>
      <w:pPr>
        <w:pStyle w:val="NoSpacing"/>
        <w:jc w:val="both"/>
        <w:rPr>
          <w:rFonts w:ascii="Times New Roman" w:hAnsi="Times New Roman"/>
          <w:sz w:val="28"/>
          <w:szCs w:val="28"/>
        </w:rPr>
      </w:pPr>
      <w:r>
        <w:rPr>
          <w:rFonts w:ascii="Times New Roman" w:hAnsi="Times New Roman"/>
          <w:sz w:val="28"/>
          <w:szCs w:val="28"/>
        </w:rPr>
        <w:tab/>
        <w:t>3.8.5. После поступления, в соответствии с правилами делопроизводства, заявления в администрацию, осуществляются следующие действия:</w:t>
      </w:r>
    </w:p>
    <w:p>
      <w:pPr>
        <w:pStyle w:val="NoSpacing"/>
        <w:jc w:val="both"/>
        <w:rPr>
          <w:rFonts w:ascii="Times New Roman" w:hAnsi="Times New Roman"/>
          <w:sz w:val="28"/>
          <w:szCs w:val="28"/>
        </w:rPr>
      </w:pPr>
      <w:r>
        <w:rPr>
          <w:rFonts w:ascii="Times New Roman" w:hAnsi="Times New Roman"/>
          <w:sz w:val="28"/>
          <w:szCs w:val="28"/>
        </w:rPr>
        <w:tab/>
        <w:t>рассмотрение заявления ответственным специалистом,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pPr>
        <w:pStyle w:val="NoSpacing"/>
        <w:jc w:val="both"/>
        <w:rPr>
          <w:rFonts w:ascii="Times New Roman" w:hAnsi="Times New Roman"/>
          <w:sz w:val="28"/>
          <w:szCs w:val="28"/>
        </w:rPr>
      </w:pPr>
      <w:r>
        <w:rPr>
          <w:rFonts w:ascii="Times New Roman" w:hAnsi="Times New Roman"/>
          <w:sz w:val="28"/>
          <w:szCs w:val="28"/>
        </w:rPr>
        <w:tab/>
        <w:t>Специалистом, ответственным за предоставление муниципальной услуги, устраняется техническая ошибка путем подготовки: проекта уведомления о размещении уведомления о планируемом сносе объекта капитального строительства и документов в ИСОГД, или уведомления о размещении уведомления о завершении сноса объекта капитального строительства в ИСОГД, либо уведомления об отказе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pPr>
        <w:pStyle w:val="NoSpacing"/>
        <w:jc w:val="both"/>
        <w:rPr>
          <w:rFonts w:ascii="Times New Roman" w:hAnsi="Times New Roman"/>
          <w:sz w:val="28"/>
          <w:szCs w:val="28"/>
        </w:rPr>
      </w:pPr>
      <w:r>
        <w:rPr>
          <w:rFonts w:ascii="Times New Roman" w:hAnsi="Times New Roman"/>
          <w:sz w:val="28"/>
          <w:szCs w:val="28"/>
        </w:rPr>
        <w:tab/>
        <w:t>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pPr>
        <w:pStyle w:val="NoSpacing"/>
        <w:jc w:val="both"/>
        <w:rPr>
          <w:rFonts w:ascii="Times New Roman" w:hAnsi="Times New Roman"/>
          <w:sz w:val="28"/>
          <w:szCs w:val="28"/>
        </w:rPr>
      </w:pPr>
      <w:r>
        <w:rPr>
          <w:rFonts w:ascii="Times New Roman" w:hAnsi="Times New Roman"/>
          <w:sz w:val="28"/>
          <w:szCs w:val="28"/>
        </w:rPr>
        <w:tab/>
        <w:t>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pPr>
        <w:pStyle w:val="NoSpacing"/>
        <w:jc w:val="both"/>
        <w:rPr>
          <w:rFonts w:ascii="Times New Roman" w:hAnsi="Times New Roman"/>
          <w:sz w:val="28"/>
          <w:szCs w:val="28"/>
        </w:rPr>
      </w:pPr>
      <w:r>
        <w:rPr>
          <w:rFonts w:ascii="Times New Roman" w:hAnsi="Times New Roman"/>
          <w:sz w:val="28"/>
          <w:szCs w:val="28"/>
        </w:rPr>
        <w:tab/>
        <w:t>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pPr>
        <w:pStyle w:val="NoSpacing"/>
        <w:jc w:val="both"/>
        <w:rPr>
          <w:rFonts w:ascii="Times New Roman" w:hAnsi="Times New Roman"/>
          <w:sz w:val="28"/>
          <w:szCs w:val="28"/>
        </w:rPr>
      </w:pPr>
      <w:r>
        <w:rPr>
          <w:rFonts w:ascii="Times New Roman" w:hAnsi="Times New Roman"/>
          <w:sz w:val="28"/>
          <w:szCs w:val="28"/>
        </w:rPr>
        <w:tab/>
        <w:t>3.8.6.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pPr>
        <w:pStyle w:val="NoSpacing"/>
        <w:jc w:val="both"/>
        <w:rPr>
          <w:rFonts w:ascii="Times New Roman" w:hAnsi="Times New Roman"/>
          <w:sz w:val="28"/>
          <w:szCs w:val="28"/>
        </w:rPr>
      </w:pPr>
      <w:r>
        <w:rPr>
          <w:rFonts w:ascii="Times New Roman" w:hAnsi="Times New Roman"/>
          <w:sz w:val="28"/>
          <w:szCs w:val="28"/>
        </w:rPr>
        <w:tab/>
        <w:t>3.8.7. Результатом выполнения административной процедуры является:</w:t>
      </w:r>
    </w:p>
    <w:p>
      <w:pPr>
        <w:pStyle w:val="NoSpacing"/>
        <w:jc w:val="both"/>
        <w:rPr>
          <w:rFonts w:ascii="Times New Roman" w:hAnsi="Times New Roman"/>
          <w:sz w:val="28"/>
          <w:szCs w:val="28"/>
        </w:rPr>
      </w:pPr>
      <w:r>
        <w:rPr>
          <w:rFonts w:ascii="Times New Roman" w:hAnsi="Times New Roman"/>
          <w:sz w:val="28"/>
          <w:szCs w:val="28"/>
        </w:rPr>
        <w:tab/>
        <w:t>в случае наличия технической ошибки в выданном в результате предоставления муниципальной услуги документе: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 уведомление об отказе в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pPr>
        <w:pStyle w:val="NoSpacing"/>
        <w:jc w:val="both"/>
        <w:rPr>
          <w:rFonts w:ascii="Times New Roman" w:hAnsi="Times New Roman"/>
          <w:sz w:val="28"/>
          <w:szCs w:val="28"/>
        </w:rPr>
      </w:pPr>
      <w:r>
        <w:rPr>
          <w:rFonts w:ascii="Times New Roman" w:hAnsi="Times New Roman"/>
          <w:sz w:val="28"/>
          <w:szCs w:val="28"/>
        </w:rPr>
        <w:tab/>
        <w:t>3.8.8.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pPr>
        <w:pStyle w:val="NoSpacing"/>
        <w:jc w:val="both"/>
        <w:rPr>
          <w:rFonts w:ascii="Times New Roman" w:hAnsi="Times New Roman"/>
          <w:sz w:val="28"/>
          <w:szCs w:val="28"/>
        </w:rPr>
      </w:pPr>
      <w:r>
        <w:rPr>
          <w:rFonts w:ascii="Times New Roman" w:hAnsi="Times New Roman"/>
          <w:sz w:val="28"/>
          <w:szCs w:val="28"/>
        </w:rPr>
        <w:tab/>
        <w:t>3.8.9. Способом фиксации результата административной процедуры является:</w:t>
      </w:r>
    </w:p>
    <w:p>
      <w:pPr>
        <w:pStyle w:val="NoSpacing"/>
        <w:jc w:val="both"/>
        <w:rPr>
          <w:rFonts w:ascii="Times New Roman" w:hAnsi="Times New Roman"/>
          <w:sz w:val="28"/>
          <w:szCs w:val="28"/>
        </w:rPr>
      </w:pPr>
      <w:r>
        <w:rPr>
          <w:rFonts w:ascii="Times New Roman" w:hAnsi="Times New Roman"/>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pPr>
        <w:pStyle w:val="NoSpacing"/>
        <w:jc w:val="both"/>
        <w:rPr>
          <w:rFonts w:ascii="Times New Roman" w:hAnsi="Times New Roman"/>
          <w:sz w:val="28"/>
          <w:szCs w:val="28"/>
        </w:rPr>
      </w:pPr>
      <w:r>
        <w:rPr>
          <w:rFonts w:ascii="Times New Roman" w:hAnsi="Times New Roman"/>
          <w:sz w:val="28"/>
          <w:szCs w:val="28"/>
        </w:rPr>
        <w:tab/>
        <w:t>подпись заявителя о получении результата выполнения административной процедуры в журнале выдаваемых документов.</w:t>
      </w:r>
    </w:p>
    <w:p>
      <w:pPr>
        <w:pStyle w:val="NoSpacing"/>
        <w:jc w:val="both"/>
        <w:rPr>
          <w:rFonts w:ascii="Times New Roman" w:hAnsi="Times New Roman"/>
          <w:sz w:val="28"/>
          <w:szCs w:val="28"/>
        </w:rPr>
      </w:pPr>
      <w:r>
        <w:rPr>
          <w:rFonts w:ascii="Times New Roman" w:hAnsi="Times New Roman"/>
          <w:sz w:val="28"/>
          <w:szCs w:val="28"/>
        </w:rPr>
        <w:tab/>
        <w:t>3.8.10. Исполнение данной административной процедуры возложено на специалиста, ответственного за предоставление муниципальной услуги.</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b/>
          <w:b/>
          <w:sz w:val="28"/>
          <w:szCs w:val="28"/>
        </w:rPr>
      </w:pPr>
      <w:r>
        <w:rPr>
          <w:rFonts w:ascii="Times New Roman" w:hAnsi="Times New Roman"/>
          <w:sz w:val="28"/>
          <w:szCs w:val="28"/>
        </w:rPr>
        <w:tab/>
        <w:tab/>
      </w:r>
      <w:r>
        <w:rPr>
          <w:rFonts w:ascii="Times New Roman" w:hAnsi="Times New Roman"/>
          <w:b/>
          <w:sz w:val="28"/>
          <w:szCs w:val="28"/>
        </w:rPr>
        <w:t>Раздел 4. Формы контроля за исполнением регламента</w:t>
      </w:r>
    </w:p>
    <w:p>
      <w:pPr>
        <w:pStyle w:val="NoSpacing"/>
        <w:jc w:val="both"/>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Подраздел 4.1. Порядок осуществления текущего контроля</w:t>
      </w:r>
    </w:p>
    <w:p>
      <w:pPr>
        <w:pStyle w:val="NoSpacing"/>
        <w:jc w:val="center"/>
        <w:rPr>
          <w:rFonts w:ascii="Times New Roman" w:hAnsi="Times New Roman"/>
          <w:b/>
          <w:b/>
          <w:sz w:val="28"/>
          <w:szCs w:val="28"/>
        </w:rPr>
      </w:pPr>
      <w:r>
        <w:rPr>
          <w:rFonts w:ascii="Times New Roman" w:hAnsi="Times New Roman"/>
          <w:b/>
          <w:sz w:val="28"/>
          <w:szCs w:val="28"/>
        </w:rPr>
        <w:t xml:space="preserve">за соблюдением и исполнением ответственными должностными </w:t>
      </w:r>
    </w:p>
    <w:p>
      <w:pPr>
        <w:pStyle w:val="NoSpacing"/>
        <w:jc w:val="center"/>
        <w:rPr>
          <w:rFonts w:ascii="Times New Roman" w:hAnsi="Times New Roman"/>
          <w:b/>
          <w:b/>
          <w:sz w:val="28"/>
          <w:szCs w:val="28"/>
        </w:rPr>
      </w:pPr>
      <w:r>
        <w:rPr>
          <w:rFonts w:ascii="Times New Roman" w:hAnsi="Times New Roman"/>
          <w:b/>
          <w:sz w:val="28"/>
          <w:szCs w:val="28"/>
        </w:rPr>
        <w:t>лицами, положений регламента и иных нормативных правовых</w:t>
      </w:r>
    </w:p>
    <w:p>
      <w:pPr>
        <w:pStyle w:val="NoSpacing"/>
        <w:jc w:val="center"/>
        <w:rPr>
          <w:rFonts w:ascii="Times New Roman" w:hAnsi="Times New Roman"/>
          <w:b/>
          <w:b/>
          <w:sz w:val="28"/>
          <w:szCs w:val="28"/>
        </w:rPr>
      </w:pPr>
      <w:r>
        <w:rPr>
          <w:rFonts w:ascii="Times New Roman" w:hAnsi="Times New Roman"/>
          <w:b/>
          <w:sz w:val="28"/>
          <w:szCs w:val="28"/>
        </w:rPr>
        <w:t xml:space="preserve">актов, устанавливающих требования к предоставлению </w:t>
      </w:r>
    </w:p>
    <w:p>
      <w:pPr>
        <w:pStyle w:val="NoSpacing"/>
        <w:jc w:val="center"/>
        <w:rPr>
          <w:rFonts w:ascii="Times New Roman" w:hAnsi="Times New Roman"/>
          <w:b/>
          <w:b/>
          <w:sz w:val="28"/>
          <w:szCs w:val="28"/>
        </w:rPr>
      </w:pPr>
      <w:r>
        <w:rPr>
          <w:rFonts w:ascii="Times New Roman" w:hAnsi="Times New Roman"/>
          <w:b/>
          <w:sz w:val="28"/>
          <w:szCs w:val="28"/>
        </w:rPr>
        <w:t>муниципальной услуги, а также принятием ими решений</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pPr>
        <w:pStyle w:val="NoSpacing"/>
        <w:jc w:val="both"/>
        <w:rPr>
          <w:rFonts w:ascii="Times New Roman" w:hAnsi="Times New Roman"/>
          <w:sz w:val="28"/>
          <w:szCs w:val="28"/>
        </w:rPr>
      </w:pPr>
      <w:r>
        <w:rPr>
          <w:rFonts w:ascii="Times New Roman" w:hAnsi="Times New Roman"/>
          <w:sz w:val="28"/>
          <w:szCs w:val="28"/>
        </w:rPr>
        <w:tab/>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ответственным за организацию работы по предоставлению муниципальной услуги.</w:t>
      </w:r>
    </w:p>
    <w:p>
      <w:pPr>
        <w:pStyle w:val="NoSpacing"/>
        <w:jc w:val="both"/>
        <w:rPr>
          <w:rFonts w:ascii="Times New Roman" w:hAnsi="Times New Roman"/>
          <w:sz w:val="28"/>
          <w:szCs w:val="28"/>
        </w:rPr>
      </w:pPr>
      <w:r>
        <w:rPr>
          <w:rFonts w:ascii="Times New Roman" w:hAnsi="Times New Roman"/>
          <w:sz w:val="28"/>
          <w:szCs w:val="28"/>
        </w:rPr>
        <w:tab/>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pPr>
        <w:pStyle w:val="NoSpacing"/>
        <w:jc w:val="both"/>
        <w:rPr>
          <w:rFonts w:ascii="Times New Roman" w:hAnsi="Times New Roman"/>
          <w:sz w:val="28"/>
          <w:szCs w:val="28"/>
        </w:rPr>
      </w:pPr>
      <w:r>
        <w:rPr>
          <w:rFonts w:ascii="Times New Roman" w:hAnsi="Times New Roman"/>
          <w:sz w:val="28"/>
          <w:szCs w:val="28"/>
        </w:rPr>
        <w:tab/>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4.2. Порядок и периодичность осуществления </w:t>
      </w:r>
    </w:p>
    <w:p>
      <w:pPr>
        <w:pStyle w:val="NoSpacing"/>
        <w:jc w:val="center"/>
        <w:rPr>
          <w:rFonts w:ascii="Times New Roman" w:hAnsi="Times New Roman"/>
          <w:b/>
          <w:b/>
          <w:sz w:val="28"/>
          <w:szCs w:val="28"/>
        </w:rPr>
      </w:pPr>
      <w:r>
        <w:rPr>
          <w:rFonts w:ascii="Times New Roman" w:hAnsi="Times New Roman"/>
          <w:b/>
          <w:sz w:val="28"/>
          <w:szCs w:val="28"/>
        </w:rPr>
        <w:t xml:space="preserve">плановых и внеплановых проверок полноты и качества </w:t>
      </w:r>
    </w:p>
    <w:p>
      <w:pPr>
        <w:pStyle w:val="NoSpacing"/>
        <w:jc w:val="center"/>
        <w:rPr>
          <w:rFonts w:ascii="Times New Roman" w:hAnsi="Times New Roman"/>
          <w:b/>
          <w:b/>
          <w:sz w:val="28"/>
          <w:szCs w:val="28"/>
        </w:rPr>
      </w:pPr>
      <w:r>
        <w:rPr>
          <w:rFonts w:ascii="Times New Roman" w:hAnsi="Times New Roman"/>
          <w:b/>
          <w:sz w:val="28"/>
          <w:szCs w:val="28"/>
        </w:rPr>
        <w:t>предоставления услуги, в том числе порядок и формы контроля за полнотой и качеством предоставления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4.2.2. Плановые и внеплановые проверки могут проводиться главой Михайловского сельского поселения Курганинского района.</w:t>
      </w:r>
    </w:p>
    <w:p>
      <w:pPr>
        <w:pStyle w:val="NoSpacing"/>
        <w:jc w:val="both"/>
        <w:rPr>
          <w:rFonts w:ascii="Times New Roman" w:hAnsi="Times New Roman"/>
          <w:sz w:val="28"/>
          <w:szCs w:val="28"/>
        </w:rPr>
      </w:pPr>
      <w:r>
        <w:rPr>
          <w:rFonts w:ascii="Times New Roman" w:hAnsi="Times New Roman"/>
          <w:sz w:val="28"/>
          <w:szCs w:val="28"/>
        </w:rPr>
        <w:tab/>
        <w:t xml:space="preserve">4.2.3. Плановые проверки осуществляются один раз в год. </w:t>
      </w:r>
    </w:p>
    <w:p>
      <w:pPr>
        <w:pStyle w:val="NoSpacing"/>
        <w:jc w:val="both"/>
        <w:rPr>
          <w:rFonts w:ascii="Times New Roman" w:hAnsi="Times New Roman"/>
          <w:sz w:val="28"/>
          <w:szCs w:val="28"/>
        </w:rPr>
      </w:pPr>
      <w:r>
        <w:rPr>
          <w:rFonts w:ascii="Times New Roman" w:hAnsi="Times New Roman"/>
          <w:sz w:val="28"/>
          <w:szCs w:val="28"/>
        </w:rPr>
        <w:tab/>
        <w:t>4.2.4. Основанием для проведения внеплановой проверки являются поступление жалобы заявителей на решения и действия (бездействие) администрации Михайловского сельского поселения Курганинского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Подраздел 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Spacing"/>
        <w:jc w:val="both"/>
        <w:rPr>
          <w:rFonts w:ascii="Times New Roman" w:hAnsi="Times New Roman"/>
          <w:sz w:val="28"/>
          <w:szCs w:val="28"/>
        </w:rPr>
      </w:pPr>
      <w:r>
        <w:rPr>
          <w:rFonts w:ascii="Times New Roman" w:hAnsi="Times New Roman"/>
          <w:sz w:val="28"/>
          <w:szCs w:val="28"/>
        </w:rPr>
        <w:tab/>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4.4. Положения, характеризующие требования </w:t>
      </w:r>
    </w:p>
    <w:p>
      <w:pPr>
        <w:pStyle w:val="NoSpacing"/>
        <w:jc w:val="center"/>
        <w:rPr>
          <w:rFonts w:ascii="Times New Roman" w:hAnsi="Times New Roman"/>
          <w:b/>
          <w:b/>
          <w:sz w:val="28"/>
          <w:szCs w:val="28"/>
        </w:rPr>
      </w:pPr>
      <w:r>
        <w:rPr>
          <w:rFonts w:ascii="Times New Roman" w:hAnsi="Times New Roman"/>
          <w:b/>
          <w:sz w:val="28"/>
          <w:szCs w:val="28"/>
        </w:rPr>
        <w:t xml:space="preserve">к порядку и формам контроля за предоставлением муниципальной </w:t>
      </w:r>
    </w:p>
    <w:p>
      <w:pPr>
        <w:pStyle w:val="NoSpacing"/>
        <w:jc w:val="center"/>
        <w:rPr>
          <w:rFonts w:ascii="Times New Roman" w:hAnsi="Times New Roman"/>
          <w:b/>
          <w:b/>
          <w:sz w:val="28"/>
          <w:szCs w:val="28"/>
        </w:rPr>
      </w:pPr>
      <w:r>
        <w:rPr>
          <w:rFonts w:ascii="Times New Roman" w:hAnsi="Times New Roman"/>
          <w:b/>
          <w:sz w:val="28"/>
          <w:szCs w:val="28"/>
        </w:rPr>
        <w:t xml:space="preserve">услуги, в том числе со стороны граждан, их объединений </w:t>
      </w:r>
    </w:p>
    <w:p>
      <w:pPr>
        <w:pStyle w:val="NoSpacing"/>
        <w:jc w:val="center"/>
        <w:rPr>
          <w:rFonts w:ascii="Times New Roman" w:hAnsi="Times New Roman"/>
          <w:b/>
          <w:b/>
          <w:sz w:val="28"/>
          <w:szCs w:val="28"/>
        </w:rPr>
      </w:pPr>
      <w:r>
        <w:rPr>
          <w:rFonts w:ascii="Times New Roman" w:hAnsi="Times New Roman"/>
          <w:b/>
          <w:sz w:val="28"/>
          <w:szCs w:val="28"/>
        </w:rPr>
        <w:t>и организаций</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pPr>
        <w:pStyle w:val="NoSpacing"/>
        <w:jc w:val="both"/>
        <w:rPr>
          <w:rFonts w:ascii="Times New Roman" w:hAnsi="Times New Roman"/>
          <w:sz w:val="28"/>
          <w:szCs w:val="28"/>
        </w:rPr>
      </w:pPr>
      <w:r>
        <w:rPr>
          <w:rFonts w:ascii="Times New Roman" w:hAnsi="Times New Roman"/>
          <w:sz w:val="28"/>
          <w:szCs w:val="28"/>
        </w:rPr>
        <w:tab/>
        <w:t>4.4.2. Порядок и формы контроля за предоставлением муниципальной услуги со стороны уполномоченных должностных лиц администрации Михайловского сельского поселения Курганинского района должен быть постоянным, всесторонним, объективным и эффективным.</w:t>
      </w:r>
    </w:p>
    <w:p>
      <w:pPr>
        <w:pStyle w:val="NoSpacing"/>
        <w:jc w:val="both"/>
        <w:rPr>
          <w:rFonts w:ascii="Times New Roman" w:hAnsi="Times New Roman"/>
          <w:sz w:val="28"/>
          <w:szCs w:val="28"/>
        </w:rPr>
      </w:pPr>
      <w:r>
        <w:rPr>
          <w:rFonts w:ascii="Times New Roman" w:hAnsi="Times New Roman"/>
          <w:sz w:val="28"/>
          <w:szCs w:val="28"/>
        </w:rPr>
        <w:tab/>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pPr>
        <w:pStyle w:val="NoSpacing"/>
        <w:jc w:val="both"/>
        <w:rPr>
          <w:rFonts w:ascii="Times New Roman" w:hAnsi="Times New Roman"/>
          <w:sz w:val="28"/>
          <w:szCs w:val="28"/>
        </w:rPr>
      </w:pPr>
      <w:r>
        <w:rPr>
          <w:rFonts w:ascii="Times New Roman" w:hAnsi="Times New Roman"/>
          <w:sz w:val="28"/>
          <w:szCs w:val="28"/>
        </w:rPr>
        <w:tab/>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Михайловского сельского поселения Курганинского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Раздел 5. Досудебный (внесудебный) порядок обжалования </w:t>
      </w:r>
    </w:p>
    <w:p>
      <w:pPr>
        <w:pStyle w:val="NoSpacing"/>
        <w:jc w:val="center"/>
        <w:rPr>
          <w:rFonts w:ascii="Times New Roman" w:hAnsi="Times New Roman"/>
          <w:b/>
          <w:b/>
          <w:sz w:val="28"/>
          <w:szCs w:val="28"/>
        </w:rPr>
      </w:pPr>
      <w:r>
        <w:rPr>
          <w:rFonts w:ascii="Times New Roman" w:hAnsi="Times New Roman"/>
          <w:b/>
          <w:sz w:val="28"/>
          <w:szCs w:val="28"/>
        </w:rPr>
        <w:t>решений и действий (бездействия) органа предоставляющего муниципальную услугу, а также их должностных лиц</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Михайловского сельского поселения Курганинского района, должностным лицом администрации Михайловского сельского поселения Курганинского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5.2. Органы местного самоуправления, организации </w:t>
      </w:r>
    </w:p>
    <w:p>
      <w:pPr>
        <w:pStyle w:val="NoSpacing"/>
        <w:jc w:val="center"/>
        <w:rPr>
          <w:rFonts w:ascii="Times New Roman" w:hAnsi="Times New Roman"/>
          <w:b/>
          <w:b/>
          <w:sz w:val="28"/>
          <w:szCs w:val="28"/>
        </w:rPr>
      </w:pPr>
      <w:r>
        <w:rPr>
          <w:rFonts w:ascii="Times New Roman" w:hAnsi="Times New Roman"/>
          <w:b/>
          <w:sz w:val="28"/>
          <w:szCs w:val="28"/>
        </w:rPr>
        <w:t xml:space="preserve">и уполномоченные на рассмотрение жалобы лица, которым может </w:t>
      </w:r>
    </w:p>
    <w:p>
      <w:pPr>
        <w:pStyle w:val="NoSpacing"/>
        <w:jc w:val="center"/>
        <w:rPr>
          <w:rFonts w:ascii="Times New Roman" w:hAnsi="Times New Roman"/>
          <w:b/>
          <w:b/>
          <w:sz w:val="28"/>
          <w:szCs w:val="28"/>
        </w:rPr>
      </w:pPr>
      <w:r>
        <w:rPr>
          <w:rFonts w:ascii="Times New Roman" w:hAnsi="Times New Roman"/>
          <w:b/>
          <w:sz w:val="28"/>
          <w:szCs w:val="28"/>
        </w:rPr>
        <w:t xml:space="preserve">быть направлена жалоба заявителя в досудебном </w:t>
      </w:r>
    </w:p>
    <w:p>
      <w:pPr>
        <w:pStyle w:val="NoSpacing"/>
        <w:jc w:val="center"/>
        <w:rPr>
          <w:rFonts w:ascii="Times New Roman" w:hAnsi="Times New Roman"/>
          <w:b/>
          <w:b/>
          <w:sz w:val="28"/>
          <w:szCs w:val="28"/>
        </w:rPr>
      </w:pPr>
      <w:r>
        <w:rPr>
          <w:rFonts w:ascii="Times New Roman" w:hAnsi="Times New Roman"/>
          <w:b/>
          <w:sz w:val="28"/>
          <w:szCs w:val="28"/>
        </w:rPr>
        <w:t>(внесудебном) порядке</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5.2.1. Жалоба на решение и действия (бездействие) администрации Михайловского сельского поселения Курганинского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Михайловского сельского поселения Курганинского района на имя главы Михайловского сельского поселения Курганинского района.</w:t>
      </w:r>
    </w:p>
    <w:p>
      <w:pPr>
        <w:pStyle w:val="NoSpacing"/>
        <w:jc w:val="both"/>
        <w:rPr>
          <w:rFonts w:ascii="Times New Roman" w:hAnsi="Times New Roman"/>
          <w:sz w:val="28"/>
          <w:szCs w:val="28"/>
        </w:rPr>
      </w:pPr>
      <w:r>
        <w:rPr>
          <w:rFonts w:ascii="Times New Roman" w:hAnsi="Times New Roman"/>
          <w:sz w:val="28"/>
          <w:szCs w:val="28"/>
        </w:rPr>
        <w:tab/>
        <w:t>Должностными лицами, уполномоченными главой Михайловского сельского поселения Курганинского района на рассмотрение жалоб, являются заместитель главы Михайловского сельского поселения Курганинского района</w:t>
      </w:r>
    </w:p>
    <w:p>
      <w:pPr>
        <w:pStyle w:val="NoSpacing"/>
        <w:jc w:val="both"/>
        <w:rPr>
          <w:rFonts w:ascii="Times New Roman" w:hAnsi="Times New Roman"/>
          <w:sz w:val="28"/>
          <w:szCs w:val="28"/>
        </w:rPr>
      </w:pPr>
      <w:r>
        <w:rPr>
          <w:rFonts w:ascii="Times New Roman" w:hAnsi="Times New Roman"/>
          <w:sz w:val="28"/>
          <w:szCs w:val="28"/>
        </w:rPr>
        <w:t>Жалобы на решения и действия (бездействие) главы Михайловского сельского поселения Курганинского района рассматриваются непосредственно главой Михайловского сельского поселения Курганинского района.</w:t>
      </w:r>
    </w:p>
    <w:p>
      <w:pPr>
        <w:pStyle w:val="NoSpacing"/>
        <w:jc w:val="both"/>
        <w:rPr>
          <w:rFonts w:ascii="Times New Roman" w:hAnsi="Times New Roman"/>
          <w:sz w:val="28"/>
          <w:szCs w:val="28"/>
        </w:rPr>
      </w:pPr>
      <w:r>
        <w:rPr>
          <w:rFonts w:ascii="Times New Roman" w:hAnsi="Times New Roman"/>
          <w:sz w:val="28"/>
          <w:szCs w:val="28"/>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 </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Подраздел 5.3. Способы информирования заявителей о порядке</w:t>
      </w:r>
    </w:p>
    <w:p>
      <w:pPr>
        <w:pStyle w:val="NoSpacing"/>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подачи и рассмотрения жалобы, в том числе с использованием </w:t>
      </w:r>
    </w:p>
    <w:p>
      <w:pPr>
        <w:pStyle w:val="NoSpacing"/>
        <w:jc w:val="center"/>
        <w:rPr>
          <w:rFonts w:ascii="Times New Roman" w:hAnsi="Times New Roman"/>
          <w:b/>
          <w:b/>
          <w:sz w:val="28"/>
          <w:szCs w:val="28"/>
        </w:rPr>
      </w:pPr>
      <w:r>
        <w:rPr>
          <w:rFonts w:ascii="Times New Roman" w:hAnsi="Times New Roman"/>
          <w:b/>
          <w:sz w:val="28"/>
          <w:szCs w:val="28"/>
        </w:rPr>
        <w:t>Единого портала и Регионального портала</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Михайловского сельского поселения Курганинского района, на официальном сайте Михайловского сельского поселения Курганинского района, в многофункциональном центре, Едином портале, на Региональном портале.</w:t>
      </w:r>
    </w:p>
    <w:p>
      <w:pPr>
        <w:pStyle w:val="NoSpacing"/>
        <w:jc w:val="both"/>
        <w:rPr>
          <w:rFonts w:ascii="Times New Roman" w:hAnsi="Times New Roman"/>
          <w:sz w:val="28"/>
          <w:szCs w:val="28"/>
        </w:rPr>
      </w:pPr>
      <w:r>
        <w:rPr>
          <w:rFonts w:ascii="Times New Roman" w:hAnsi="Times New Roman"/>
          <w:sz w:val="28"/>
          <w:szCs w:val="28"/>
        </w:rPr>
        <w:tab/>
        <w:t>5.3.2. Заявитель может получить информацию о порядке подачи и рассмотрения жалоб на решения и действия (бездействие) администрации Михайловского сельского поселения Курганинского района и ее должностных лиц, муниципальных служащих в письменной форме на основании письменного обращения заявителя в администрацию Михайловского сельского поселения Курганинского района; в устной форме при личном обращении (или по телефону) – в администрации.</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5.4. Перечень нормативных правовых актов, </w:t>
      </w:r>
    </w:p>
    <w:p>
      <w:pPr>
        <w:pStyle w:val="NoSpacing"/>
        <w:jc w:val="center"/>
        <w:rPr>
          <w:rFonts w:ascii="Times New Roman" w:hAnsi="Times New Roman"/>
          <w:b/>
          <w:b/>
          <w:sz w:val="28"/>
          <w:szCs w:val="28"/>
        </w:rPr>
      </w:pPr>
      <w:r>
        <w:rPr>
          <w:rFonts w:ascii="Times New Roman" w:hAnsi="Times New Roman"/>
          <w:b/>
          <w:sz w:val="28"/>
          <w:szCs w:val="28"/>
        </w:rPr>
        <w:t xml:space="preserve">регулирующих порядок досудебного (внесудебного) обжалования </w:t>
      </w:r>
    </w:p>
    <w:p>
      <w:pPr>
        <w:pStyle w:val="NoSpacing"/>
        <w:jc w:val="center"/>
        <w:rPr>
          <w:rFonts w:ascii="Times New Roman" w:hAnsi="Times New Roman"/>
          <w:b/>
          <w:b/>
          <w:sz w:val="28"/>
          <w:szCs w:val="28"/>
        </w:rPr>
      </w:pPr>
      <w:r>
        <w:rPr>
          <w:rFonts w:ascii="Times New Roman" w:hAnsi="Times New Roman"/>
          <w:b/>
          <w:sz w:val="28"/>
          <w:szCs w:val="28"/>
        </w:rPr>
        <w:t xml:space="preserve">решений и действий (бездействия) органа, предоставляющего </w:t>
      </w:r>
    </w:p>
    <w:p>
      <w:pPr>
        <w:pStyle w:val="NoSpacing"/>
        <w:jc w:val="center"/>
        <w:rPr>
          <w:rFonts w:ascii="Times New Roman" w:hAnsi="Times New Roman"/>
          <w:b/>
          <w:b/>
          <w:sz w:val="28"/>
          <w:szCs w:val="28"/>
        </w:rPr>
      </w:pPr>
      <w:r>
        <w:rPr>
          <w:rFonts w:ascii="Times New Roman" w:hAnsi="Times New Roman"/>
          <w:b/>
          <w:sz w:val="28"/>
          <w:szCs w:val="28"/>
        </w:rPr>
        <w:t>муниципальную услугу, а также его должностных лиц</w:t>
      </w:r>
    </w:p>
    <w:p>
      <w:pPr>
        <w:pStyle w:val="NoSpacing"/>
        <w:jc w:val="center"/>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ab/>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pPr>
        <w:pStyle w:val="NoSpacing"/>
        <w:jc w:val="both"/>
        <w:rPr>
          <w:rFonts w:ascii="Times New Roman" w:hAnsi="Times New Roman"/>
          <w:sz w:val="28"/>
          <w:szCs w:val="28"/>
        </w:rPr>
      </w:pPr>
      <w:r>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pPr>
        <w:pStyle w:val="NoSpacing"/>
        <w:jc w:val="both"/>
        <w:rPr>
          <w:rFonts w:ascii="Times New Roman" w:hAnsi="Times New Roman"/>
          <w:sz w:val="28"/>
          <w:szCs w:val="28"/>
        </w:rPr>
      </w:pPr>
      <w:r>
        <w:rPr>
          <w:rFonts w:ascii="Times New Roman" w:hAnsi="Times New Roman"/>
          <w:sz w:val="28"/>
          <w:szCs w:val="28"/>
        </w:rPr>
        <w:tab/>
        <w:t xml:space="preserve">5.4.2. Информация, указанная в данном разделе, подлежит обязательному размещению на Едином портале, Региональном портале. </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Подраздел 6.1. Исчерпывающий перечень административных процедур (действий) при предоставлении муниципальной услуги в многофункциональном центре</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both"/>
        <w:rPr>
          <w:rFonts w:ascii="Times New Roman" w:hAnsi="Times New Roman"/>
          <w:sz w:val="28"/>
          <w:szCs w:val="28"/>
        </w:rPr>
      </w:pPr>
      <w:r>
        <w:rPr>
          <w:rFonts w:ascii="Times New Roman" w:hAnsi="Times New Roman"/>
          <w:sz w:val="28"/>
          <w:szCs w:val="28"/>
        </w:rPr>
        <w:tab/>
        <w:t>Предоставление муниципальной услуги в многофункциональном центре включает в себя следующие административные процедуры (действия):</w:t>
      </w:r>
    </w:p>
    <w:p>
      <w:pPr>
        <w:pStyle w:val="NoSpacing"/>
        <w:jc w:val="both"/>
        <w:rPr>
          <w:rFonts w:ascii="Times New Roman" w:hAnsi="Times New Roman"/>
          <w:sz w:val="28"/>
          <w:szCs w:val="28"/>
        </w:rPr>
      </w:pPr>
      <w:r>
        <w:rPr>
          <w:rFonts w:ascii="Times New Roman" w:hAnsi="Times New Roman"/>
          <w:sz w:val="28"/>
          <w:szCs w:val="28"/>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Spacing"/>
        <w:jc w:val="both"/>
        <w:rPr>
          <w:rFonts w:ascii="Times New Roman" w:hAnsi="Times New Roman"/>
          <w:sz w:val="28"/>
          <w:szCs w:val="28"/>
        </w:rPr>
      </w:pPr>
      <w:r>
        <w:rPr>
          <w:rFonts w:ascii="Times New Roman" w:hAnsi="Times New Roman"/>
          <w:sz w:val="28"/>
          <w:szCs w:val="28"/>
        </w:rPr>
        <w:tab/>
        <w:t>прием запроса заявителя о предоставлении муниципальной услуги и иных документов, необходимых для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заявителей;</w:t>
      </w:r>
    </w:p>
    <w:p>
      <w:pPr>
        <w:pStyle w:val="NoSpacing"/>
        <w:jc w:val="both"/>
        <w:rPr>
          <w:rFonts w:ascii="Times New Roman" w:hAnsi="Times New Roman"/>
          <w:sz w:val="28"/>
          <w:szCs w:val="28"/>
        </w:rPr>
      </w:pPr>
      <w:r>
        <w:rPr>
          <w:rFonts w:ascii="Times New Roman" w:hAnsi="Times New Roman"/>
          <w:sz w:val="28"/>
          <w:szCs w:val="28"/>
        </w:rPr>
        <w:tab/>
        <w:t>прием многофункциональным центром результата предоставления муниципальной услуги от органа, предоставляющего муниципальную услугу;</w:t>
      </w:r>
    </w:p>
    <w:p>
      <w:pPr>
        <w:pStyle w:val="NoSpacing"/>
        <w:jc w:val="both"/>
        <w:rPr>
          <w:rFonts w:ascii="Times New Roman" w:hAnsi="Times New Roman"/>
          <w:sz w:val="28"/>
          <w:szCs w:val="28"/>
        </w:rPr>
      </w:pPr>
      <w:r>
        <w:rPr>
          <w:rFonts w:ascii="Times New Roman" w:hAnsi="Times New Roman"/>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Подраздел 6.2. Порядок выполнения многофункциональными </w:t>
      </w:r>
    </w:p>
    <w:p>
      <w:pPr>
        <w:pStyle w:val="NoSpacing"/>
        <w:jc w:val="center"/>
        <w:rPr>
          <w:rFonts w:ascii="Times New Roman" w:hAnsi="Times New Roman"/>
          <w:b/>
          <w:b/>
          <w:sz w:val="28"/>
          <w:szCs w:val="28"/>
        </w:rPr>
      </w:pPr>
      <w:r>
        <w:rPr>
          <w:rFonts w:ascii="Times New Roman" w:hAnsi="Times New Roman"/>
          <w:b/>
          <w:sz w:val="28"/>
          <w:szCs w:val="28"/>
        </w:rPr>
        <w:t xml:space="preserve">центрами предоставления государственных и муниципальных </w:t>
      </w:r>
    </w:p>
    <w:p>
      <w:pPr>
        <w:pStyle w:val="NoSpacing"/>
        <w:jc w:val="center"/>
        <w:rPr>
          <w:rFonts w:ascii="Times New Roman" w:hAnsi="Times New Roman"/>
          <w:b/>
          <w:b/>
          <w:sz w:val="28"/>
          <w:szCs w:val="28"/>
        </w:rPr>
      </w:pPr>
      <w:r>
        <w:rPr>
          <w:rFonts w:ascii="Times New Roman" w:hAnsi="Times New Roman"/>
          <w:b/>
          <w:sz w:val="28"/>
          <w:szCs w:val="28"/>
        </w:rPr>
        <w:t>услуг административных процедур (действий)</w:t>
      </w:r>
    </w:p>
    <w:p>
      <w:pPr>
        <w:pStyle w:val="NoSpacing"/>
        <w:jc w:val="both"/>
        <w:rPr>
          <w:rFonts w:ascii="Times New Roman" w:hAnsi="Times New Roman"/>
          <w:sz w:val="28"/>
          <w:szCs w:val="28"/>
        </w:rPr>
      </w:pPr>
      <w:r>
        <w:rPr>
          <w:rFonts w:ascii="Times New Roman" w:hAnsi="Times New Roman"/>
          <w:sz w:val="28"/>
          <w:szCs w:val="28"/>
        </w:rPr>
        <w:tab/>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Spacing"/>
        <w:jc w:val="both"/>
        <w:rPr>
          <w:rFonts w:ascii="Times New Roman" w:hAnsi="Times New Roman"/>
          <w:sz w:val="28"/>
          <w:szCs w:val="28"/>
        </w:rPr>
      </w:pPr>
      <w:r>
        <w:rPr>
          <w:rFonts w:ascii="Times New Roman" w:hAnsi="Times New Roman"/>
          <w:sz w:val="28"/>
          <w:szCs w:val="28"/>
        </w:rPr>
        <w:tab/>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Spacing"/>
        <w:jc w:val="both"/>
        <w:rPr>
          <w:rFonts w:ascii="Times New Roman" w:hAnsi="Times New Roman"/>
          <w:sz w:val="28"/>
          <w:szCs w:val="28"/>
        </w:rPr>
      </w:pPr>
      <w:r>
        <w:rPr>
          <w:rFonts w:ascii="Times New Roman" w:hAnsi="Times New Roman"/>
          <w:sz w:val="28"/>
          <w:szCs w:val="28"/>
        </w:rPr>
        <w:tab/>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pPr>
        <w:pStyle w:val="NoSpacing"/>
        <w:jc w:val="both"/>
        <w:rPr>
          <w:rFonts w:ascii="Times New Roman" w:hAnsi="Times New Roman"/>
          <w:sz w:val="28"/>
          <w:szCs w:val="28"/>
        </w:rPr>
      </w:pPr>
      <w:r>
        <w:rPr>
          <w:rFonts w:ascii="Times New Roman" w:hAnsi="Times New Roman"/>
          <w:sz w:val="28"/>
          <w:szCs w:val="28"/>
        </w:rPr>
        <w:tab/>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pPr>
        <w:pStyle w:val="NoSpacing"/>
        <w:jc w:val="both"/>
        <w:rPr>
          <w:rFonts w:ascii="Times New Roman" w:hAnsi="Times New Roman"/>
          <w:sz w:val="28"/>
          <w:szCs w:val="28"/>
        </w:rPr>
      </w:pPr>
      <w:r>
        <w:rPr>
          <w:rFonts w:ascii="Times New Roman" w:hAnsi="Times New Roman"/>
          <w:sz w:val="28"/>
          <w:szCs w:val="28"/>
        </w:rPr>
        <w:tab/>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pPr>
        <w:pStyle w:val="NoSpacing"/>
        <w:jc w:val="both"/>
        <w:rPr>
          <w:rFonts w:ascii="Times New Roman" w:hAnsi="Times New Roman"/>
          <w:sz w:val="28"/>
          <w:szCs w:val="28"/>
        </w:rPr>
      </w:pPr>
      <w:r>
        <w:rPr>
          <w:rFonts w:ascii="Times New Roman" w:hAnsi="Times New Roman"/>
          <w:sz w:val="28"/>
          <w:szCs w:val="28"/>
        </w:rPr>
        <w:tab/>
        <w:t>в ходе личного приема заявителя;</w:t>
      </w:r>
    </w:p>
    <w:p>
      <w:pPr>
        <w:pStyle w:val="NoSpacing"/>
        <w:jc w:val="both"/>
        <w:rPr>
          <w:rFonts w:ascii="Times New Roman" w:hAnsi="Times New Roman"/>
          <w:sz w:val="28"/>
          <w:szCs w:val="28"/>
        </w:rPr>
      </w:pPr>
      <w:r>
        <w:rPr>
          <w:rFonts w:ascii="Times New Roman" w:hAnsi="Times New Roman"/>
          <w:sz w:val="28"/>
          <w:szCs w:val="28"/>
        </w:rPr>
        <w:tab/>
        <w:t>по телефону;</w:t>
      </w:r>
    </w:p>
    <w:p>
      <w:pPr>
        <w:pStyle w:val="NoSpacing"/>
        <w:jc w:val="both"/>
        <w:rPr>
          <w:rFonts w:ascii="Times New Roman" w:hAnsi="Times New Roman"/>
          <w:sz w:val="28"/>
          <w:szCs w:val="28"/>
        </w:rPr>
      </w:pPr>
      <w:r>
        <w:rPr>
          <w:rFonts w:ascii="Times New Roman" w:hAnsi="Times New Roman"/>
          <w:sz w:val="28"/>
          <w:szCs w:val="28"/>
        </w:rPr>
        <w:tab/>
        <w:t>по электронной почте.</w:t>
      </w:r>
    </w:p>
    <w:p>
      <w:pPr>
        <w:pStyle w:val="NoSpacing"/>
        <w:jc w:val="both"/>
        <w:rPr>
          <w:rFonts w:ascii="Times New Roman" w:hAnsi="Times New Roman"/>
          <w:sz w:val="28"/>
          <w:szCs w:val="28"/>
        </w:rPr>
      </w:pPr>
      <w:r>
        <w:rPr>
          <w:rFonts w:ascii="Times New Roman" w:hAnsi="Times New Roman"/>
          <w:sz w:val="28"/>
          <w:szCs w:val="28"/>
        </w:rPr>
        <w:tab/>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NoSpacing"/>
        <w:jc w:val="both"/>
        <w:rPr>
          <w:rFonts w:ascii="Times New Roman" w:hAnsi="Times New Roman"/>
          <w:sz w:val="28"/>
          <w:szCs w:val="28"/>
        </w:rPr>
      </w:pPr>
      <w:r>
        <w:rPr>
          <w:rFonts w:ascii="Times New Roman" w:hAnsi="Times New Roman"/>
          <w:sz w:val="28"/>
          <w:szCs w:val="28"/>
        </w:rPr>
        <w:tab/>
        <w:t>6.2.2. Прием запроса заявителя о предоставлении муниципальной услуги и иных документов, необходимых для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6.2.2.1. Основанием для начала административной процедуры является обращение заявителя в многофункциональный центр с уведомлением и документами, необходимыми для предоставления муниципальной услуги, в соответствии с подразделами 2.6 и 2.7 раздела 2 регламента.</w:t>
      </w:r>
    </w:p>
    <w:p>
      <w:pPr>
        <w:pStyle w:val="NoSpacing"/>
        <w:jc w:val="both"/>
        <w:rPr>
          <w:rFonts w:ascii="Times New Roman" w:hAnsi="Times New Roman"/>
          <w:sz w:val="28"/>
          <w:szCs w:val="28"/>
        </w:rPr>
      </w:pPr>
      <w:r>
        <w:rPr>
          <w:rFonts w:ascii="Times New Roman" w:hAnsi="Times New Roman"/>
          <w:sz w:val="28"/>
          <w:szCs w:val="28"/>
        </w:rPr>
        <w:tab/>
        <w:t>6.2.2.2. Прием уведомления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pPr>
        <w:pStyle w:val="NoSpacing"/>
        <w:jc w:val="both"/>
        <w:rPr>
          <w:rFonts w:ascii="Times New Roman" w:hAnsi="Times New Roman"/>
          <w:sz w:val="28"/>
          <w:szCs w:val="28"/>
        </w:rPr>
      </w:pPr>
      <w:r>
        <w:rPr>
          <w:rFonts w:ascii="Times New Roman" w:hAnsi="Times New Roman"/>
          <w:sz w:val="28"/>
          <w:szCs w:val="28"/>
        </w:rPr>
        <w:tab/>
        <w:t xml:space="preserve">6.2.2.3. Работник многофункционального центра при приеме запроса (уведомления) либо комплексного запроса: </w:t>
      </w:r>
    </w:p>
    <w:p>
      <w:pPr>
        <w:pStyle w:val="NoSpacing"/>
        <w:jc w:val="both"/>
        <w:rPr>
          <w:rFonts w:ascii="Times New Roman" w:hAnsi="Times New Roman"/>
          <w:sz w:val="28"/>
          <w:szCs w:val="28"/>
        </w:rPr>
      </w:pPr>
      <w:r>
        <w:rPr>
          <w:rFonts w:ascii="Times New Roman" w:hAnsi="Times New Roman"/>
          <w:sz w:val="28"/>
          <w:szCs w:val="28"/>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NoSpacing"/>
        <w:jc w:val="both"/>
        <w:rPr>
          <w:rFonts w:ascii="Times New Roman" w:hAnsi="Times New Roman"/>
          <w:sz w:val="28"/>
          <w:szCs w:val="28"/>
        </w:rPr>
      </w:pPr>
      <w:r>
        <w:rPr>
          <w:rFonts w:ascii="Times New Roman" w:hAnsi="Times New Roman"/>
          <w:sz w:val="28"/>
          <w:szCs w:val="28"/>
        </w:rPr>
        <w:tab/>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pPr>
        <w:pStyle w:val="NoSpacing"/>
        <w:jc w:val="both"/>
        <w:rPr>
          <w:rFonts w:ascii="Times New Roman" w:hAnsi="Times New Roman"/>
          <w:sz w:val="28"/>
          <w:szCs w:val="28"/>
        </w:rPr>
      </w:pPr>
      <w:r>
        <w:rPr>
          <w:rFonts w:ascii="Times New Roman" w:hAnsi="Times New Roman"/>
          <w:sz w:val="28"/>
          <w:szCs w:val="28"/>
        </w:rPr>
        <w:tab/>
        <w:t>проверяет правильность составления запроса (уведомления),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проверяет на соответствие копий представляемых документов (за исключением нотариально заверенных) их оригиналам (на предмет наличия подчисток. Заверяет копии документов, возвращает подлинники заявителю;</w:t>
      </w:r>
    </w:p>
    <w:p>
      <w:pPr>
        <w:pStyle w:val="NoSpacing"/>
        <w:jc w:val="both"/>
        <w:rPr>
          <w:rFonts w:ascii="Times New Roman" w:hAnsi="Times New Roman"/>
          <w:sz w:val="28"/>
          <w:szCs w:val="28"/>
        </w:rPr>
      </w:pPr>
      <w:r>
        <w:rPr>
          <w:rFonts w:ascii="Times New Roman" w:hAnsi="Times New Roman"/>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pStyle w:val="NoSpacing"/>
        <w:jc w:val="both"/>
        <w:rPr>
          <w:rFonts w:ascii="Times New Roman" w:hAnsi="Times New Roman"/>
          <w:sz w:val="28"/>
          <w:szCs w:val="28"/>
        </w:rPr>
      </w:pPr>
      <w:r>
        <w:rPr>
          <w:rFonts w:ascii="Times New Roman" w:hAnsi="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уведомление и документы, необходимые для предоставления муниципальной услуги, формирует пакет документов.</w:t>
      </w:r>
    </w:p>
    <w:p>
      <w:pPr>
        <w:pStyle w:val="NoSpacing"/>
        <w:jc w:val="both"/>
        <w:rPr>
          <w:rFonts w:ascii="Times New Roman" w:hAnsi="Times New Roman"/>
          <w:sz w:val="28"/>
          <w:szCs w:val="28"/>
        </w:rPr>
      </w:pPr>
      <w:r>
        <w:rPr>
          <w:rFonts w:ascii="Times New Roman" w:hAnsi="Times New Roman"/>
          <w:sz w:val="28"/>
          <w:szCs w:val="28"/>
        </w:rPr>
        <w:tab/>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pPr>
        <w:pStyle w:val="NoSpacing"/>
        <w:jc w:val="both"/>
        <w:rPr>
          <w:rFonts w:ascii="Times New Roman" w:hAnsi="Times New Roman"/>
          <w:sz w:val="28"/>
          <w:szCs w:val="28"/>
        </w:rPr>
      </w:pPr>
      <w:r>
        <w:rPr>
          <w:rFonts w:ascii="Times New Roman" w:hAnsi="Times New Roman"/>
          <w:sz w:val="28"/>
          <w:szCs w:val="28"/>
        </w:rPr>
        <w:tab/>
        <w:t>В случае несоответствия документа, удостоверяющего личность, норма</w:t>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pPr>
        <w:pStyle w:val="NoSpacing"/>
        <w:jc w:val="both"/>
        <w:rPr>
          <w:rFonts w:ascii="Times New Roman" w:hAnsi="Times New Roman"/>
          <w:sz w:val="28"/>
          <w:szCs w:val="28"/>
        </w:rPr>
      </w:pPr>
      <w:r>
        <w:rPr>
          <w:rFonts w:ascii="Times New Roman" w:hAnsi="Times New Roman"/>
          <w:sz w:val="28"/>
          <w:szCs w:val="28"/>
        </w:rPr>
        <w:tab/>
        <w:t>6.2.2.5. При предоставлении муниципальной услуги по экстерриториальному принципу многофункциональный центр:</w:t>
      </w:r>
    </w:p>
    <w:p>
      <w:pPr>
        <w:pStyle w:val="NoSpacing"/>
        <w:jc w:val="both"/>
        <w:rPr>
          <w:rFonts w:ascii="Times New Roman" w:hAnsi="Times New Roman"/>
          <w:sz w:val="28"/>
          <w:szCs w:val="28"/>
        </w:rPr>
      </w:pPr>
      <w:r>
        <w:rPr>
          <w:rFonts w:ascii="Times New Roman" w:hAnsi="Times New Roman"/>
          <w:sz w:val="28"/>
          <w:szCs w:val="28"/>
        </w:rPr>
        <w:tab/>
        <w:t>принимает от заявителя (представителя заявителя) уведомление и документы, представленные заявителем (представителем заявителя);</w:t>
      </w:r>
    </w:p>
    <w:p>
      <w:pPr>
        <w:pStyle w:val="NoSpacing"/>
        <w:jc w:val="both"/>
        <w:rPr>
          <w:rFonts w:ascii="Times New Roman" w:hAnsi="Times New Roman"/>
          <w:sz w:val="28"/>
          <w:szCs w:val="28"/>
        </w:rPr>
      </w:pPr>
      <w:r>
        <w:rPr>
          <w:rFonts w:ascii="Times New Roman" w:hAnsi="Times New Roman"/>
          <w:sz w:val="28"/>
          <w:szCs w:val="28"/>
        </w:rPr>
        <w:tab/>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pPr>
        <w:pStyle w:val="NoSpacing"/>
        <w:jc w:val="both"/>
        <w:rPr>
          <w:rFonts w:ascii="Times New Roman" w:hAnsi="Times New Roman"/>
          <w:sz w:val="28"/>
          <w:szCs w:val="28"/>
        </w:rPr>
      </w:pPr>
      <w:r>
        <w:rPr>
          <w:rFonts w:ascii="Times New Roman" w:hAnsi="Times New Roman"/>
          <w:sz w:val="28"/>
          <w:szCs w:val="28"/>
        </w:rPr>
        <w:tab/>
        <w:t>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использованием информационно-телекоммуникационных технологий </w:t>
      </w:r>
      <w:r>
        <w:rPr>
          <w:rFonts w:cs="Times New Roman" w:ascii="Times New Roman" w:hAnsi="Times New Roman"/>
          <w:sz w:val="28"/>
          <w:szCs w:val="28"/>
          <w:lang w:eastAsia="ar-SA"/>
        </w:rPr>
        <w:t xml:space="preserve">по защищенным каналам связи </w:t>
      </w:r>
      <w:r>
        <w:rPr>
          <w:rFonts w:cs="Times New Roman" w:ascii="Times New Roman" w:hAnsi="Times New Roman"/>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pPr>
        <w:pStyle w:val="NoSpacing"/>
        <w:jc w:val="both"/>
        <w:rPr>
          <w:rFonts w:ascii="Times New Roman" w:hAnsi="Times New Roman"/>
          <w:sz w:val="28"/>
          <w:szCs w:val="28"/>
        </w:rPr>
      </w:pPr>
      <w:r>
        <w:rPr>
          <w:rFonts w:ascii="Times New Roman" w:hAnsi="Times New Roman"/>
          <w:sz w:val="28"/>
          <w:szCs w:val="28"/>
        </w:rPr>
        <w:tab/>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pPr>
        <w:pStyle w:val="NoSpacing"/>
        <w:jc w:val="both"/>
        <w:rPr>
          <w:rFonts w:ascii="Times New Roman" w:hAnsi="Times New Roman"/>
          <w:sz w:val="28"/>
          <w:szCs w:val="28"/>
        </w:rPr>
      </w:pPr>
      <w:r>
        <w:rPr>
          <w:rFonts w:ascii="Times New Roman" w:hAnsi="Times New Roman"/>
          <w:sz w:val="28"/>
          <w:szCs w:val="28"/>
        </w:rPr>
        <w:tab/>
        <w:t>6.2.2.7. Результатом исполнения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pStyle w:val="NoSpacing"/>
        <w:jc w:val="both"/>
        <w:rPr>
          <w:rFonts w:ascii="Times New Roman" w:hAnsi="Times New Roman"/>
          <w:sz w:val="28"/>
          <w:szCs w:val="28"/>
        </w:rPr>
      </w:pPr>
      <w:r>
        <w:rPr>
          <w:rFonts w:ascii="Times New Roman" w:hAnsi="Times New Roman"/>
          <w:sz w:val="28"/>
          <w:szCs w:val="28"/>
        </w:rPr>
        <w:tab/>
        <w:t>6.2.2.8. Исполнение данной административной процедуры возложено на работника многофункционального центра.</w:t>
      </w:r>
    </w:p>
    <w:p>
      <w:pPr>
        <w:pStyle w:val="NoSpacing"/>
        <w:jc w:val="both"/>
        <w:rPr>
          <w:rFonts w:ascii="Times New Roman" w:hAnsi="Times New Roman"/>
          <w:sz w:val="28"/>
          <w:szCs w:val="28"/>
        </w:rPr>
      </w:pPr>
      <w:r>
        <w:rPr>
          <w:rFonts w:ascii="Times New Roman" w:hAnsi="Times New Roman"/>
          <w:sz w:val="28"/>
          <w:szCs w:val="28"/>
        </w:rPr>
        <w:tab/>
        <w:t>6.2.3. 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заявителя.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rPr>
      </w:pPr>
      <w:r>
        <w:rPr>
          <w:rFonts w:eastAsia="Calibri" w:cs="Times New Roman" w:ascii="Times New Roman" w:hAnsi="Times New Roman"/>
          <w:sz w:val="28"/>
          <w:szCs w:val="28"/>
        </w:rPr>
        <w:t xml:space="preserve">6.2.3.2. </w:t>
      </w:r>
      <w:r>
        <w:rPr>
          <w:rFonts w:cs="Times New Roman" w:ascii="Times New Roman" w:hAnsi="Times New Roman"/>
          <w:sz w:val="28"/>
          <w:szCs w:val="28"/>
          <w:lang w:eastAsia="ar-SA"/>
        </w:rPr>
        <w:t xml:space="preserve">Передача </w:t>
      </w:r>
      <w:r>
        <w:rPr>
          <w:rFonts w:eastAsia="Calibri" w:cs="Times New Roman" w:ascii="Times New Roman" w:hAnsi="Times New Roman"/>
          <w:sz w:val="28"/>
          <w:szCs w:val="28"/>
        </w:rPr>
        <w:t xml:space="preserve">заявления и прилагаемых к нему иных документов </w:t>
      </w:r>
      <w:r>
        <w:rPr>
          <w:rFonts w:cs="Times New Roman" w:ascii="Times New Roman" w:hAnsi="Times New Roman"/>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pPr>
        <w:pStyle w:val="Normal"/>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Многофункциональный центр </w:t>
      </w:r>
      <w:r>
        <w:rPr>
          <w:rFonts w:cs="Times New Roman" w:ascii="Times New Roman" w:hAnsi="Times New Roman"/>
          <w:sz w:val="28"/>
          <w:szCs w:val="28"/>
          <w:lang w:eastAsia="ar-SA"/>
        </w:rPr>
        <w:t xml:space="preserve">с использованием информационно-телекоммуникационных технологий по защищенным каналам связи, </w:t>
      </w:r>
      <w:r>
        <w:rPr>
          <w:rFonts w:eastAsia="Calibri" w:cs="Times New Roman" w:ascii="Times New Roman" w:hAnsi="Times New Roman"/>
          <w:sz w:val="28"/>
          <w:szCs w:val="28"/>
        </w:rPr>
        <w:t xml:space="preserve">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Pr>
          <w:rFonts w:cs="Times New Roman" w:ascii="Times New Roman" w:hAnsi="Times New Roman"/>
          <w:sz w:val="28"/>
          <w:szCs w:val="28"/>
          <w:lang w:eastAsia="ar-SA"/>
        </w:rPr>
        <w:t>орган, предоставляющий муниципальную услугу.</w:t>
      </w:r>
    </w:p>
    <w:p>
      <w:pPr>
        <w:pStyle w:val="NoSpacing"/>
        <w:jc w:val="both"/>
        <w:rPr>
          <w:rFonts w:ascii="Times New Roman" w:hAnsi="Times New Roman"/>
          <w:sz w:val="28"/>
          <w:szCs w:val="28"/>
        </w:rPr>
      </w:pPr>
      <w:r>
        <w:rPr>
          <w:rFonts w:eastAsia="Calibri" w:ascii="Times New Roman"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pPr>
        <w:pStyle w:val="NoSpacing"/>
        <w:jc w:val="both"/>
        <w:rPr>
          <w:rFonts w:ascii="Times New Roman" w:hAnsi="Times New Roman"/>
          <w:sz w:val="28"/>
          <w:szCs w:val="28"/>
        </w:rPr>
      </w:pPr>
      <w:r>
        <w:rPr>
          <w:rFonts w:ascii="Times New Roman" w:hAnsi="Times New Roman"/>
          <w:sz w:val="28"/>
          <w:szCs w:val="28"/>
        </w:rPr>
        <w:tab/>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pPr>
        <w:pStyle w:val="NoSpacing"/>
        <w:jc w:val="both"/>
        <w:rPr>
          <w:rFonts w:ascii="Times New Roman" w:hAnsi="Times New Roman"/>
          <w:sz w:val="28"/>
          <w:szCs w:val="28"/>
        </w:rPr>
      </w:pPr>
      <w:r>
        <w:rPr>
          <w:rFonts w:ascii="Times New Roman" w:hAnsi="Times New Roman"/>
          <w:sz w:val="28"/>
          <w:szCs w:val="28"/>
        </w:rPr>
        <w:t xml:space="preserve">соблюдение сроков передачи уведомления и прилагаемых к ним документов, установленных заключенными соглашениями о взаимодействии; </w:t>
      </w:r>
    </w:p>
    <w:p>
      <w:pPr>
        <w:pStyle w:val="NoSpacing"/>
        <w:jc w:val="both"/>
        <w:rPr>
          <w:rFonts w:ascii="Times New Roman" w:hAnsi="Times New Roman"/>
          <w:sz w:val="28"/>
          <w:szCs w:val="28"/>
        </w:rPr>
      </w:pPr>
      <w:r>
        <w:rPr>
          <w:rFonts w:ascii="Times New Roman" w:hAnsi="Times New Roman"/>
          <w:sz w:val="28"/>
          <w:szCs w:val="28"/>
        </w:rPr>
        <w:tab/>
        <w:t>адресность направления (соответствие органа, предоставляющего муниципальную услугу либо его территориального отдела);</w:t>
      </w:r>
    </w:p>
    <w:p>
      <w:pPr>
        <w:pStyle w:val="NoSpacing"/>
        <w:jc w:val="both"/>
        <w:rPr>
          <w:rFonts w:ascii="Times New Roman" w:hAnsi="Times New Roman"/>
          <w:sz w:val="28"/>
          <w:szCs w:val="28"/>
        </w:rPr>
      </w:pPr>
      <w:r>
        <w:rPr>
          <w:rFonts w:ascii="Times New Roman" w:hAnsi="Times New Roman"/>
          <w:sz w:val="28"/>
          <w:szCs w:val="28"/>
        </w:rPr>
        <w:tab/>
        <w:t>соблюдение комплектности передаваемых документов и предъявляемых к ним требований.</w:t>
      </w:r>
    </w:p>
    <w:p>
      <w:pPr>
        <w:pStyle w:val="NoSpacing"/>
        <w:jc w:val="both"/>
        <w:rPr>
          <w:rFonts w:ascii="Times New Roman" w:hAnsi="Times New Roman"/>
          <w:sz w:val="28"/>
          <w:szCs w:val="28"/>
        </w:rPr>
      </w:pPr>
      <w:r>
        <w:rPr>
          <w:rFonts w:ascii="Times New Roman" w:hAnsi="Times New Roman"/>
          <w:sz w:val="28"/>
          <w:szCs w:val="28"/>
        </w:rPr>
        <w:tab/>
        <w:t>6.2.3.4. Результатом исполнения административной процедуры является получение пакета документов органом, предоставляющим муниципальную услугу.</w:t>
      </w:r>
    </w:p>
    <w:p>
      <w:pPr>
        <w:pStyle w:val="NoSpacing"/>
        <w:jc w:val="both"/>
        <w:rPr>
          <w:rFonts w:ascii="Times New Roman" w:hAnsi="Times New Roman"/>
          <w:sz w:val="28"/>
          <w:szCs w:val="28"/>
        </w:rPr>
      </w:pPr>
      <w:r>
        <w:rPr>
          <w:rFonts w:ascii="Times New Roman" w:hAnsi="Times New Roman"/>
          <w:sz w:val="28"/>
          <w:szCs w:val="28"/>
        </w:rPr>
        <w:tab/>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pPr>
        <w:pStyle w:val="NoSpacing"/>
        <w:jc w:val="both"/>
        <w:rPr>
          <w:rFonts w:ascii="Times New Roman" w:hAnsi="Times New Roman"/>
          <w:sz w:val="28"/>
          <w:szCs w:val="28"/>
        </w:rPr>
      </w:pPr>
      <w:r>
        <w:rPr>
          <w:rFonts w:ascii="Times New Roman" w:hAnsi="Times New Roman"/>
          <w:sz w:val="28"/>
          <w:szCs w:val="28"/>
        </w:rPr>
        <w:tab/>
        <w:t>6.2.3.6. Исполнение данной административной процедуры возложено на работника многофункционального центра и специалиста администрации, ответственного за прием документов от многофункционального центра.</w:t>
      </w:r>
    </w:p>
    <w:p>
      <w:pPr>
        <w:pStyle w:val="NoSpacing"/>
        <w:jc w:val="both"/>
        <w:rPr>
          <w:rFonts w:ascii="Times New Roman" w:hAnsi="Times New Roman"/>
          <w:sz w:val="28"/>
          <w:szCs w:val="28"/>
        </w:rPr>
      </w:pPr>
      <w:r>
        <w:rPr>
          <w:rFonts w:ascii="Times New Roman" w:hAnsi="Times New Roman"/>
          <w:sz w:val="28"/>
          <w:szCs w:val="28"/>
        </w:rPr>
        <w:tab/>
        <w:t>6.2.4. Прием многофункциональным центром результата предоставления муниципальной услуги от органа, предоставляющего муниципальную услугу.</w:t>
      </w:r>
    </w:p>
    <w:p>
      <w:pPr>
        <w:pStyle w:val="NoSpacing"/>
        <w:jc w:val="both"/>
        <w:rPr>
          <w:rFonts w:ascii="Times New Roman" w:hAnsi="Times New Roman"/>
          <w:sz w:val="28"/>
          <w:szCs w:val="28"/>
        </w:rPr>
      </w:pPr>
      <w:r>
        <w:rPr>
          <w:rFonts w:ascii="Times New Roman" w:hAnsi="Times New Roman"/>
          <w:sz w:val="28"/>
          <w:szCs w:val="28"/>
        </w:rPr>
        <w:tab/>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pPr>
        <w:pStyle w:val="NoSpacing"/>
        <w:jc w:val="both"/>
        <w:rPr>
          <w:rFonts w:ascii="Times New Roman" w:hAnsi="Times New Roman"/>
          <w:sz w:val="28"/>
          <w:szCs w:val="28"/>
        </w:rPr>
      </w:pPr>
      <w:r>
        <w:rPr>
          <w:rFonts w:ascii="Times New Roman" w:hAnsi="Times New Roman"/>
          <w:sz w:val="28"/>
          <w:szCs w:val="28"/>
        </w:rPr>
        <w:tab/>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w:t>
      </w:r>
      <w:r>
        <w:rPr>
          <w:rFonts w:eastAsia="Calibri" w:ascii="Times New Roman" w:hAnsi="Times New Roman"/>
          <w:sz w:val="28"/>
          <w:szCs w:val="28"/>
        </w:rPr>
        <w:t xml:space="preserve">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w:t>
      </w:r>
      <w:r>
        <w:rPr>
          <w:rFonts w:ascii="Times New Roman" w:hAnsi="Times New Roman"/>
          <w:sz w:val="28"/>
          <w:szCs w:val="28"/>
        </w:rPr>
        <w:t>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pPr>
        <w:pStyle w:val="NoSpacing"/>
        <w:jc w:val="both"/>
        <w:rPr>
          <w:rFonts w:ascii="Times New Roman" w:hAnsi="Times New Roman"/>
          <w:sz w:val="28"/>
          <w:szCs w:val="28"/>
        </w:rPr>
      </w:pPr>
      <w:r>
        <w:rPr>
          <w:rFonts w:ascii="Times New Roman" w:hAnsi="Times New Roman"/>
          <w:sz w:val="28"/>
          <w:szCs w:val="28"/>
        </w:rPr>
        <w:tab/>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pPr>
        <w:pStyle w:val="NoSpacing"/>
        <w:jc w:val="both"/>
        <w:rPr>
          <w:rFonts w:ascii="Times New Roman" w:hAnsi="Times New Roman"/>
          <w:sz w:val="28"/>
          <w:szCs w:val="28"/>
        </w:rPr>
      </w:pPr>
      <w:r>
        <w:rPr>
          <w:rFonts w:ascii="Times New Roman" w:hAnsi="Times New Roman"/>
          <w:sz w:val="28"/>
          <w:szCs w:val="28"/>
        </w:rPr>
        <w:tab/>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pPr>
        <w:pStyle w:val="NoSpacing"/>
        <w:jc w:val="both"/>
        <w:rPr>
          <w:rFonts w:ascii="Times New Roman" w:hAnsi="Times New Roman"/>
          <w:sz w:val="28"/>
          <w:szCs w:val="28"/>
        </w:rPr>
      </w:pPr>
      <w:r>
        <w:rPr>
          <w:rFonts w:ascii="Times New Roman" w:hAnsi="Times New Roman"/>
          <w:sz w:val="28"/>
          <w:szCs w:val="28"/>
        </w:rPr>
        <w:tab/>
        <w:t>6.2.4.5. Способом фиксации результата выполнения административной процедуры является наличие подписей специалиста администрации и работника многофункционального центра в реестре.</w:t>
      </w:r>
    </w:p>
    <w:p>
      <w:pPr>
        <w:pStyle w:val="NoSpacing"/>
        <w:jc w:val="both"/>
        <w:rPr>
          <w:rFonts w:ascii="Times New Roman" w:hAnsi="Times New Roman"/>
          <w:sz w:val="28"/>
          <w:szCs w:val="28"/>
        </w:rPr>
      </w:pPr>
      <w:r>
        <w:rPr>
          <w:rFonts w:ascii="Times New Roman" w:hAnsi="Times New Roman"/>
          <w:sz w:val="28"/>
          <w:szCs w:val="28"/>
        </w:rPr>
        <w:tab/>
        <w:t>6.2.4.6. Исполнение данной административной процедуры возложено на работника многофункционального центра и специалиста администрации, ответственного за передачу документов в многофункциональный центр.</w:t>
      </w:r>
    </w:p>
    <w:p>
      <w:pPr>
        <w:pStyle w:val="NoSpacing"/>
        <w:jc w:val="both"/>
        <w:rPr>
          <w:rFonts w:ascii="Times New Roman" w:hAnsi="Times New Roman"/>
          <w:sz w:val="28"/>
          <w:szCs w:val="28"/>
        </w:rPr>
      </w:pPr>
      <w:r>
        <w:rPr>
          <w:rFonts w:ascii="Times New Roman" w:hAnsi="Times New Roman"/>
          <w:sz w:val="28"/>
          <w:szCs w:val="28"/>
        </w:rPr>
        <w:tab/>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pPr>
        <w:pStyle w:val="NoSpacing"/>
        <w:jc w:val="both"/>
        <w:rPr>
          <w:rFonts w:ascii="Times New Roman" w:hAnsi="Times New Roman"/>
          <w:sz w:val="28"/>
          <w:szCs w:val="28"/>
        </w:rPr>
      </w:pPr>
      <w:r>
        <w:rPr>
          <w:rFonts w:ascii="Times New Roman" w:hAnsi="Times New Roman"/>
          <w:sz w:val="28"/>
          <w:szCs w:val="28"/>
        </w:rPr>
        <w:tab/>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pPr>
        <w:pStyle w:val="NoSpacing"/>
        <w:jc w:val="both"/>
        <w:rPr>
          <w:rFonts w:ascii="Times New Roman" w:hAnsi="Times New Roman"/>
          <w:sz w:val="28"/>
          <w:szCs w:val="28"/>
        </w:rPr>
      </w:pPr>
      <w:r>
        <w:rPr>
          <w:rFonts w:ascii="Times New Roman" w:hAnsi="Times New Roman"/>
          <w:sz w:val="28"/>
          <w:szCs w:val="28"/>
        </w:rPr>
        <w:tab/>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pStyle w:val="NoSpacing"/>
        <w:jc w:val="both"/>
        <w:rPr>
          <w:rFonts w:ascii="Times New Roman" w:hAnsi="Times New Roman"/>
          <w:sz w:val="28"/>
          <w:szCs w:val="28"/>
        </w:rPr>
      </w:pPr>
      <w:r>
        <w:rPr>
          <w:rFonts w:ascii="Times New Roman" w:hAnsi="Times New Roman"/>
          <w:sz w:val="28"/>
          <w:szCs w:val="28"/>
        </w:rPr>
        <w:tab/>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pPr>
        <w:pStyle w:val="NoSpacing"/>
        <w:jc w:val="both"/>
        <w:rPr>
          <w:rFonts w:ascii="Times New Roman" w:hAnsi="Times New Roman"/>
          <w:sz w:val="28"/>
          <w:szCs w:val="28"/>
        </w:rPr>
      </w:pPr>
      <w:r>
        <w:rPr>
          <w:rFonts w:ascii="Times New Roman" w:hAnsi="Times New Roman"/>
          <w:sz w:val="28"/>
          <w:szCs w:val="28"/>
        </w:rPr>
        <w:tab/>
        <w:t>6.2.5.4. Работник многофункционального центра при выдаче документов, являющихся результатом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NoSpacing"/>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pPr>
        <w:pStyle w:val="NoSpacing"/>
        <w:jc w:val="both"/>
        <w:rPr>
          <w:rFonts w:ascii="Times New Roman" w:hAnsi="Times New Roman"/>
          <w:sz w:val="28"/>
          <w:szCs w:val="28"/>
        </w:rPr>
      </w:pPr>
      <w:r>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pStyle w:val="NoSpacing"/>
        <w:jc w:val="both"/>
        <w:rPr>
          <w:rFonts w:ascii="Times New Roman" w:hAnsi="Times New Roman"/>
          <w:sz w:val="28"/>
          <w:szCs w:val="28"/>
        </w:rPr>
      </w:pPr>
      <w:r>
        <w:rPr>
          <w:rFonts w:ascii="Times New Roman" w:hAnsi="Times New Roman"/>
          <w:sz w:val="28"/>
          <w:szCs w:val="28"/>
        </w:rPr>
        <w:tab/>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pPr>
        <w:pStyle w:val="NoSpacing"/>
        <w:jc w:val="both"/>
        <w:rPr>
          <w:rFonts w:ascii="Times New Roman" w:hAnsi="Times New Roman"/>
          <w:sz w:val="28"/>
          <w:szCs w:val="28"/>
        </w:rPr>
      </w:pPr>
      <w:r>
        <w:rPr>
          <w:rFonts w:ascii="Times New Roman" w:hAnsi="Times New Roman"/>
          <w:sz w:val="28"/>
          <w:szCs w:val="28"/>
        </w:rPr>
        <w:tab/>
        <w:t>6.2.5.6. Критерием административной процедуры по выдаче документов, являющихся результатом предоставления муниципальной услуги, является:</w:t>
      </w:r>
    </w:p>
    <w:p>
      <w:pPr>
        <w:pStyle w:val="NoSpacing"/>
        <w:jc w:val="both"/>
        <w:rPr>
          <w:rFonts w:ascii="Times New Roman" w:hAnsi="Times New Roman"/>
          <w:sz w:val="28"/>
          <w:szCs w:val="28"/>
        </w:rPr>
      </w:pPr>
      <w:r>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pPr>
        <w:pStyle w:val="NoSpacing"/>
        <w:jc w:val="both"/>
        <w:rPr>
          <w:rFonts w:ascii="Times New Roman" w:hAnsi="Times New Roman"/>
          <w:sz w:val="28"/>
          <w:szCs w:val="28"/>
        </w:rPr>
      </w:pPr>
      <w:r>
        <w:rPr>
          <w:rFonts w:ascii="Times New Roman" w:hAnsi="Times New Roman"/>
          <w:sz w:val="28"/>
          <w:szCs w:val="28"/>
        </w:rPr>
        <w:tab/>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pStyle w:val="NoSpacing"/>
        <w:jc w:val="both"/>
        <w:rPr>
          <w:rFonts w:ascii="Times New Roman" w:hAnsi="Times New Roman"/>
          <w:sz w:val="28"/>
          <w:szCs w:val="28"/>
        </w:rPr>
      </w:pPr>
      <w:r>
        <w:rPr>
          <w:rFonts w:ascii="Times New Roman" w:hAnsi="Times New Roman"/>
          <w:sz w:val="28"/>
          <w:szCs w:val="28"/>
        </w:rPr>
        <w:tab/>
        <w:t>6.2.5.7. Результатом административной процедуры является выдача заявителю документов, являющихся результатом предоставления муниципальной услуги.</w:t>
      </w:r>
    </w:p>
    <w:p>
      <w:pPr>
        <w:pStyle w:val="NoSpacing"/>
        <w:jc w:val="both"/>
        <w:rPr>
          <w:rFonts w:ascii="Times New Roman" w:hAnsi="Times New Roman"/>
          <w:sz w:val="28"/>
          <w:szCs w:val="28"/>
        </w:rPr>
      </w:pPr>
      <w:r>
        <w:rPr>
          <w:rFonts w:ascii="Times New Roman" w:hAnsi="Times New Roman"/>
          <w:sz w:val="28"/>
          <w:szCs w:val="28"/>
        </w:rPr>
        <w:tab/>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pPr>
        <w:pStyle w:val="NoSpacing"/>
        <w:jc w:val="both"/>
        <w:rPr>
          <w:rFonts w:ascii="Times New Roman" w:hAnsi="Times New Roman"/>
          <w:sz w:val="28"/>
          <w:szCs w:val="28"/>
        </w:rPr>
      </w:pPr>
      <w:r>
        <w:rPr>
          <w:rFonts w:ascii="Times New Roman" w:hAnsi="Times New Roman"/>
          <w:sz w:val="28"/>
          <w:szCs w:val="28"/>
        </w:rPr>
        <w:tab/>
        <w:t>6.2.5.9. Исполнение данной административной процедуры возложено на работника многофункционального центра.</w:t>
      </w:r>
    </w:p>
    <w:p>
      <w:pPr>
        <w:pStyle w:val="NoSpacing"/>
        <w:jc w:val="both"/>
        <w:rPr>
          <w:rFonts w:ascii="Times New Roman" w:hAnsi="Times New Roman"/>
          <w:sz w:val="28"/>
          <w:szCs w:val="28"/>
        </w:rPr>
      </w:pPr>
      <w:r>
        <w:rPr>
          <w:rFonts w:ascii="Times New Roman" w:hAnsi="Times New Roman"/>
          <w:sz w:val="28"/>
          <w:szCs w:val="28"/>
        </w:rPr>
        <w:t>Глава Михайловского сельского поселения                                             О.З.Нычик</w:t>
      </w:r>
    </w:p>
    <w:sectPr>
      <w:type w:val="nextPage"/>
      <w:pgSz w:w="11906" w:h="16838"/>
      <w:pgMar w:left="1701" w:right="567"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12d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link w:val="NoSpacing"/>
    <w:qFormat/>
    <w:rsid w:val="00b912d4"/>
    <w:rPr>
      <w:rFonts w:eastAsia="Times New Roman" w:cs="Times New Roman"/>
    </w:rPr>
  </w:style>
  <w:style w:type="character" w:styleId="2" w:customStyle="1">
    <w:name w:val="Основной текст 2 Знак"/>
    <w:basedOn w:val="DefaultParagraphFont"/>
    <w:link w:val="BodyText2"/>
    <w:uiPriority w:val="99"/>
    <w:qFormat/>
    <w:rsid w:val="00b912d4"/>
    <w:rPr/>
  </w:style>
  <w:style w:type="character" w:styleId="Style15" w:customStyle="1">
    <w:name w:val="Текст выноски Знак"/>
    <w:basedOn w:val="DefaultParagraphFont"/>
    <w:link w:val="BalloonText"/>
    <w:uiPriority w:val="99"/>
    <w:semiHidden/>
    <w:qFormat/>
    <w:rsid w:val="0075327e"/>
    <w:rPr>
      <w:rFonts w:ascii="Tahoma" w:hAnsi="Tahoma" w:cs="Tahoma"/>
      <w:sz w:val="16"/>
      <w:szCs w:val="16"/>
    </w:rPr>
  </w:style>
  <w:style w:type="character" w:styleId="Style16" w:customStyle="1">
    <w:name w:val="Основной текст Знак"/>
    <w:basedOn w:val="DefaultParagraphFont"/>
    <w:uiPriority w:val="99"/>
    <w:qFormat/>
    <w:rsid w:val="0075327e"/>
    <w:rPr>
      <w:rFonts w:ascii="Calibri" w:hAnsi="Calibri" w:eastAsia="Calibri" w:cs="Calibri"/>
    </w:rPr>
  </w:style>
  <w:style w:type="character" w:styleId="Style17" w:customStyle="1">
    <w:name w:val="Верхний колонтитул Знак"/>
    <w:basedOn w:val="DefaultParagraphFont"/>
    <w:uiPriority w:val="99"/>
    <w:qFormat/>
    <w:rsid w:val="0075327e"/>
    <w:rPr/>
  </w:style>
  <w:style w:type="character" w:styleId="Style18" w:customStyle="1">
    <w:name w:val="Нижний колонтитул Знак"/>
    <w:basedOn w:val="DefaultParagraphFont"/>
    <w:uiPriority w:val="99"/>
    <w:semiHidden/>
    <w:qFormat/>
    <w:rsid w:val="0075327e"/>
    <w:rPr/>
  </w:style>
  <w:style w:type="character" w:styleId="1" w:customStyle="1">
    <w:name w:val="Гиперссылка1"/>
    <w:basedOn w:val="DefaultParagraphFont"/>
    <w:qFormat/>
    <w:rsid w:val="0075327e"/>
    <w:rPr/>
  </w:style>
  <w:style w:type="character" w:styleId="Style19">
    <w:name w:val="Интернет-ссылка"/>
    <w:basedOn w:val="DefaultParagraphFont"/>
    <w:uiPriority w:val="99"/>
    <w:unhideWhenUsed/>
    <w:rsid w:val="00fb2444"/>
    <w:rPr>
      <w:color w:val="0563C1" w:themeColor="hyperlink"/>
      <w:u w:val="single"/>
    </w:rPr>
  </w:style>
  <w:style w:type="paragraph" w:styleId="Style20">
    <w:name w:val="Заголовок"/>
    <w:basedOn w:val="Normal"/>
    <w:next w:val="Style21"/>
    <w:qFormat/>
    <w:pPr>
      <w:keepNext w:val="true"/>
      <w:spacing w:before="240" w:after="120"/>
    </w:pPr>
    <w:rPr>
      <w:rFonts w:ascii="Liberation Sans" w:hAnsi="Liberation Sans" w:eastAsia="Microsoft YaHei" w:cs="Arial Unicode MS"/>
      <w:sz w:val="28"/>
      <w:szCs w:val="28"/>
    </w:rPr>
  </w:style>
  <w:style w:type="paragraph" w:styleId="Style21">
    <w:name w:val="Body Text"/>
    <w:basedOn w:val="Normal"/>
    <w:link w:val="Style16"/>
    <w:uiPriority w:val="99"/>
    <w:unhideWhenUsed/>
    <w:rsid w:val="0075327e"/>
    <w:pPr>
      <w:spacing w:lineRule="auto" w:line="276" w:before="0" w:after="120"/>
    </w:pPr>
    <w:rPr>
      <w:rFonts w:ascii="Calibri" w:hAnsi="Calibri" w:eastAsia="Calibri" w:cs="Calibri"/>
    </w:rPr>
  </w:style>
  <w:style w:type="paragraph" w:styleId="Style22">
    <w:name w:val="List"/>
    <w:basedOn w:val="Style21"/>
    <w:pPr/>
    <w:rPr>
      <w:rFonts w:cs="Arial Unicode MS"/>
    </w:rPr>
  </w:style>
  <w:style w:type="paragraph" w:styleId="Style23">
    <w:name w:val="Caption"/>
    <w:basedOn w:val="Normal"/>
    <w:qFormat/>
    <w:pPr>
      <w:suppressLineNumbers/>
      <w:spacing w:before="120" w:after="120"/>
    </w:pPr>
    <w:rPr>
      <w:rFonts w:cs="Arial Unicode MS"/>
      <w:i/>
      <w:iCs/>
      <w:sz w:val="24"/>
      <w:szCs w:val="24"/>
    </w:rPr>
  </w:style>
  <w:style w:type="paragraph" w:styleId="Style24">
    <w:name w:val="Указатель"/>
    <w:basedOn w:val="Normal"/>
    <w:qFormat/>
    <w:pPr>
      <w:suppressLineNumbers/>
    </w:pPr>
    <w:rPr>
      <w:rFonts w:cs="Arial Unicode MS"/>
      <w:lang w:val="zxx" w:eastAsia="zxx" w:bidi="zxx"/>
    </w:rPr>
  </w:style>
  <w:style w:type="paragraph" w:styleId="NoSpacing">
    <w:name w:val="No Spacing"/>
    <w:link w:val="Style14"/>
    <w:qFormat/>
    <w:rsid w:val="00b912d4"/>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BodyText2">
    <w:name w:val="Body Text 2"/>
    <w:basedOn w:val="Normal"/>
    <w:link w:val="2"/>
    <w:uiPriority w:val="99"/>
    <w:unhideWhenUsed/>
    <w:qFormat/>
    <w:rsid w:val="00b912d4"/>
    <w:pPr>
      <w:spacing w:lineRule="auto" w:line="480" w:before="0" w:after="120"/>
    </w:pPr>
    <w:rPr/>
  </w:style>
  <w:style w:type="paragraph" w:styleId="BalloonText">
    <w:name w:val="Balloon Text"/>
    <w:basedOn w:val="Normal"/>
    <w:link w:val="Style15"/>
    <w:uiPriority w:val="99"/>
    <w:semiHidden/>
    <w:unhideWhenUsed/>
    <w:qFormat/>
    <w:rsid w:val="0075327e"/>
    <w:pPr>
      <w:spacing w:lineRule="auto" w:line="240" w:before="0" w:after="0"/>
    </w:pPr>
    <w:rPr>
      <w:rFonts w:ascii="Tahoma" w:hAnsi="Tahoma" w:cs="Tahoma"/>
      <w:sz w:val="16"/>
      <w:szCs w:val="16"/>
    </w:rPr>
  </w:style>
  <w:style w:type="paragraph" w:styleId="Style25">
    <w:name w:val="Колонтитул"/>
    <w:basedOn w:val="Normal"/>
    <w:qFormat/>
    <w:pPr/>
    <w:rPr/>
  </w:style>
  <w:style w:type="paragraph" w:styleId="Style26">
    <w:name w:val="Header"/>
    <w:basedOn w:val="Normal"/>
    <w:link w:val="Style17"/>
    <w:uiPriority w:val="99"/>
    <w:unhideWhenUsed/>
    <w:rsid w:val="0075327e"/>
    <w:pPr>
      <w:tabs>
        <w:tab w:val="clear" w:pos="708"/>
        <w:tab w:val="center" w:pos="4677" w:leader="none"/>
        <w:tab w:val="right" w:pos="9355" w:leader="none"/>
      </w:tabs>
      <w:spacing w:lineRule="auto" w:line="240" w:before="0" w:after="0"/>
    </w:pPr>
    <w:rPr/>
  </w:style>
  <w:style w:type="paragraph" w:styleId="Style27">
    <w:name w:val="Footer"/>
    <w:basedOn w:val="Normal"/>
    <w:link w:val="Style18"/>
    <w:uiPriority w:val="99"/>
    <w:semiHidden/>
    <w:unhideWhenUsed/>
    <w:rsid w:val="0075327e"/>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75327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mfc.ru/" TargetMode="External"/><Relationship Id="rId4" Type="http://schemas.openxmlformats.org/officeDocument/2006/relationships/hyperlink" Target="http://pravo.minjust.ru:8080/bigs/showDocument.html?id=BBA0BFB1-06C7-4E50-A8D3-FE1045784BF1"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LibreOffice/7.3.1.3$Windows_X86_64 LibreOffice_project/a69ca51ded25f3eefd52d7bf9a5fad8c90b87951</Application>
  <AppVersion>15.0000</AppVersion>
  <Pages>52</Pages>
  <Words>14504</Words>
  <Characters>116799</Characters>
  <CharactersWithSpaces>131470</CharactersWithSpaces>
  <Paragraphs>681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2023-03-20T08:48:00Z</dcterms:created>
  <dc:creator>Secretary</dc:creator>
  <dc:description/>
  <dc:language>ru-RU</dc:language>
  <cp:lastModifiedBy/>
  <cp:lastPrinted>2023-07-06T11:16:51Z</cp:lastPrinted>
  <dcterms:modified xsi:type="dcterms:W3CDTF">2023-07-06T11:25:06Z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